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65258" w14:textId="414AA2C4" w:rsidR="00287952" w:rsidRDefault="005F4785" w:rsidP="00E63EA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D69B67F" wp14:editId="62EC2CE7">
            <wp:extent cx="2040580" cy="771500"/>
            <wp:effectExtent l="0" t="0" r="0" b="0"/>
            <wp:docPr id="1" name="Picture 1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 PaTTAN Logo_2CLR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68" cy="79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96165" w14:textId="77777777" w:rsidR="00D74BF4" w:rsidRDefault="002D30C6" w:rsidP="00E63EA8">
      <w:pPr>
        <w:jc w:val="center"/>
      </w:pPr>
      <w:r>
        <w:t xml:space="preserve">Indicator 13: </w:t>
      </w:r>
      <w:r w:rsidR="00E63EA8">
        <w:t>Effective</w:t>
      </w:r>
      <w:r>
        <w:t xml:space="preserve"> Transition</w:t>
      </w:r>
      <w:r w:rsidR="00E63EA8">
        <w:t xml:space="preserve"> Practices</w:t>
      </w:r>
    </w:p>
    <w:p w14:paraId="67530361" w14:textId="6AA3AFBE" w:rsidR="00E63EA8" w:rsidRDefault="00D74BF4" w:rsidP="00E63EA8">
      <w:pPr>
        <w:jc w:val="center"/>
      </w:pPr>
      <w:r>
        <w:t>Listening Guide</w:t>
      </w:r>
      <w:r w:rsidR="00E63EA8">
        <w:t xml:space="preserve"> </w:t>
      </w:r>
    </w:p>
    <w:p w14:paraId="2499F526" w14:textId="0BE1CB77" w:rsidR="00044D51" w:rsidRDefault="00044D51" w:rsidP="00044D51">
      <w:r>
        <w:t xml:space="preserve">What questions do you hope to have answered today? </w:t>
      </w:r>
    </w:p>
    <w:p w14:paraId="51687424" w14:textId="61B55226" w:rsidR="00D74BF4" w:rsidRDefault="00D74BF4" w:rsidP="00D74BF4">
      <w:r>
        <w:t xml:space="preserve">Please use this listening guide to </w:t>
      </w:r>
      <w:r w:rsidR="00B12143">
        <w:t xml:space="preserve">record questions (and answers) you have as we </w:t>
      </w:r>
      <w:r w:rsidR="00942930">
        <w:t>work together today.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9"/>
        <w:gridCol w:w="2269"/>
        <w:gridCol w:w="4672"/>
      </w:tblGrid>
      <w:tr w:rsidR="00A11FDC" w14:paraId="4AF37151" w14:textId="77777777" w:rsidTr="002A073D">
        <w:tc>
          <w:tcPr>
            <w:tcW w:w="3116" w:type="dxa"/>
            <w:shd w:val="clear" w:color="auto" w:fill="2A97A6"/>
          </w:tcPr>
          <w:p w14:paraId="4F41AAF3" w14:textId="48B1C853" w:rsidR="00A83EE6" w:rsidRDefault="00942930" w:rsidP="00A83EE6">
            <w:r>
              <w:t xml:space="preserve">Topic </w:t>
            </w:r>
          </w:p>
        </w:tc>
        <w:tc>
          <w:tcPr>
            <w:tcW w:w="3117" w:type="dxa"/>
            <w:shd w:val="clear" w:color="auto" w:fill="2A97A6"/>
          </w:tcPr>
          <w:p w14:paraId="25480166" w14:textId="342C8A58" w:rsidR="00A83EE6" w:rsidRDefault="00942930" w:rsidP="00A83EE6">
            <w:r>
              <w:t>Question</w:t>
            </w:r>
          </w:p>
        </w:tc>
        <w:tc>
          <w:tcPr>
            <w:tcW w:w="5999" w:type="dxa"/>
            <w:shd w:val="clear" w:color="auto" w:fill="2A97A6"/>
          </w:tcPr>
          <w:p w14:paraId="566A66B7" w14:textId="261C4E35" w:rsidR="00A83EE6" w:rsidRDefault="00942930" w:rsidP="00A83EE6">
            <w:r>
              <w:t>Answers/Suggestions</w:t>
            </w:r>
            <w:r w:rsidR="003C6BD1">
              <w:t>/Notes</w:t>
            </w:r>
          </w:p>
        </w:tc>
      </w:tr>
      <w:tr w:rsidR="00A11FDC" w14:paraId="204EB772" w14:textId="77777777" w:rsidTr="002A073D">
        <w:tc>
          <w:tcPr>
            <w:tcW w:w="3116" w:type="dxa"/>
          </w:tcPr>
          <w:p w14:paraId="784F0D69" w14:textId="7392EDA8" w:rsidR="00A83EE6" w:rsidRDefault="00631233" w:rsidP="00A83EE6">
            <w:r>
              <w:t>Introduction to regulatory standards</w:t>
            </w:r>
            <w:r w:rsidR="00D34139">
              <w:t>. IDEA, WIOA</w:t>
            </w:r>
          </w:p>
        </w:tc>
        <w:tc>
          <w:tcPr>
            <w:tcW w:w="3117" w:type="dxa"/>
          </w:tcPr>
          <w:p w14:paraId="0BC25EF2" w14:textId="77777777" w:rsidR="00A83EE6" w:rsidRDefault="00A83EE6" w:rsidP="00A83EE6"/>
        </w:tc>
        <w:tc>
          <w:tcPr>
            <w:tcW w:w="5999" w:type="dxa"/>
          </w:tcPr>
          <w:p w14:paraId="3AC12FAC" w14:textId="77777777" w:rsidR="00A83EE6" w:rsidRDefault="00A83EE6" w:rsidP="00A83EE6"/>
        </w:tc>
      </w:tr>
      <w:tr w:rsidR="00A11FDC" w14:paraId="73295FC0" w14:textId="77777777" w:rsidTr="002A073D">
        <w:tc>
          <w:tcPr>
            <w:tcW w:w="3116" w:type="dxa"/>
          </w:tcPr>
          <w:p w14:paraId="06E061B7" w14:textId="3FB6CC4F" w:rsidR="00A83EE6" w:rsidRDefault="00570A6D" w:rsidP="00A83EE6">
            <w:r>
              <w:t xml:space="preserve">What, Why </w:t>
            </w:r>
            <w:r w:rsidR="0053217E">
              <w:t xml:space="preserve">&amp; </w:t>
            </w:r>
            <w:r w:rsidR="006660D5">
              <w:t xml:space="preserve">When </w:t>
            </w:r>
            <w:r w:rsidR="00090992">
              <w:t xml:space="preserve">of </w:t>
            </w:r>
            <w:r>
              <w:t xml:space="preserve">Secondary </w:t>
            </w:r>
            <w:r w:rsidR="00090992">
              <w:t>Transition</w:t>
            </w:r>
          </w:p>
        </w:tc>
        <w:tc>
          <w:tcPr>
            <w:tcW w:w="3117" w:type="dxa"/>
          </w:tcPr>
          <w:p w14:paraId="69116007" w14:textId="77777777" w:rsidR="00A83EE6" w:rsidRDefault="00A83EE6" w:rsidP="00A83EE6"/>
        </w:tc>
        <w:tc>
          <w:tcPr>
            <w:tcW w:w="5999" w:type="dxa"/>
          </w:tcPr>
          <w:p w14:paraId="5A9DCF5F" w14:textId="77777777" w:rsidR="00A83EE6" w:rsidRDefault="00A83EE6" w:rsidP="00A83EE6"/>
        </w:tc>
      </w:tr>
      <w:tr w:rsidR="00A11FDC" w14:paraId="35EE5C65" w14:textId="77777777" w:rsidTr="002A073D">
        <w:tc>
          <w:tcPr>
            <w:tcW w:w="3116" w:type="dxa"/>
          </w:tcPr>
          <w:p w14:paraId="6BD7A880" w14:textId="77777777" w:rsidR="00A83EE6" w:rsidRDefault="0053217E" w:rsidP="00A83EE6">
            <w:r>
              <w:t>WIOA and Transition</w:t>
            </w:r>
          </w:p>
          <w:p w14:paraId="154B4CB4" w14:textId="7AE6304B" w:rsidR="00912E82" w:rsidRDefault="00912E82" w:rsidP="00A83EE6"/>
        </w:tc>
        <w:tc>
          <w:tcPr>
            <w:tcW w:w="3117" w:type="dxa"/>
          </w:tcPr>
          <w:p w14:paraId="04CA43ED" w14:textId="77777777" w:rsidR="00A83EE6" w:rsidRDefault="00A83EE6" w:rsidP="00A83EE6"/>
        </w:tc>
        <w:tc>
          <w:tcPr>
            <w:tcW w:w="5999" w:type="dxa"/>
          </w:tcPr>
          <w:p w14:paraId="5E9C86DB" w14:textId="77777777" w:rsidR="00A83EE6" w:rsidRDefault="00A83EE6" w:rsidP="00A83EE6"/>
        </w:tc>
      </w:tr>
      <w:tr w:rsidR="00A11FDC" w14:paraId="06C4FBBC" w14:textId="77777777" w:rsidTr="002A073D">
        <w:tc>
          <w:tcPr>
            <w:tcW w:w="3116" w:type="dxa"/>
          </w:tcPr>
          <w:p w14:paraId="76E23653" w14:textId="77777777" w:rsidR="00A83EE6" w:rsidRDefault="00090992" w:rsidP="00A83EE6">
            <w:r>
              <w:t>339 &amp; Transition</w:t>
            </w:r>
          </w:p>
          <w:p w14:paraId="145B6A8E" w14:textId="4B682F0F" w:rsidR="00912E82" w:rsidRDefault="00912E82" w:rsidP="00A83EE6"/>
        </w:tc>
        <w:tc>
          <w:tcPr>
            <w:tcW w:w="3117" w:type="dxa"/>
          </w:tcPr>
          <w:p w14:paraId="12139797" w14:textId="77777777" w:rsidR="00A83EE6" w:rsidRDefault="00A83EE6" w:rsidP="00A83EE6"/>
        </w:tc>
        <w:tc>
          <w:tcPr>
            <w:tcW w:w="5999" w:type="dxa"/>
          </w:tcPr>
          <w:p w14:paraId="14AB32B5" w14:textId="77777777" w:rsidR="00A83EE6" w:rsidRDefault="00A83EE6" w:rsidP="00A83EE6"/>
        </w:tc>
      </w:tr>
      <w:tr w:rsidR="00A11FDC" w14:paraId="3158F57D" w14:textId="77777777" w:rsidTr="002A073D">
        <w:tc>
          <w:tcPr>
            <w:tcW w:w="3116" w:type="dxa"/>
          </w:tcPr>
          <w:p w14:paraId="5E2D6253" w14:textId="77777777" w:rsidR="00A83EE6" w:rsidRDefault="006B2ADB" w:rsidP="00A83EE6">
            <w:r>
              <w:t>ESSA &amp; Transition</w:t>
            </w:r>
          </w:p>
          <w:p w14:paraId="4DFA14B1" w14:textId="5F4B1339" w:rsidR="00912E82" w:rsidRDefault="00912E82" w:rsidP="00A83EE6"/>
        </w:tc>
        <w:tc>
          <w:tcPr>
            <w:tcW w:w="3117" w:type="dxa"/>
          </w:tcPr>
          <w:p w14:paraId="0DF8A963" w14:textId="77777777" w:rsidR="00A83EE6" w:rsidRDefault="00A83EE6" w:rsidP="00A83EE6"/>
        </w:tc>
        <w:tc>
          <w:tcPr>
            <w:tcW w:w="5999" w:type="dxa"/>
          </w:tcPr>
          <w:p w14:paraId="178701B3" w14:textId="77777777" w:rsidR="00A83EE6" w:rsidRDefault="00A83EE6" w:rsidP="00A83EE6"/>
        </w:tc>
      </w:tr>
      <w:tr w:rsidR="00A11FDC" w14:paraId="2CD8DA93" w14:textId="77777777" w:rsidTr="002A073D">
        <w:tc>
          <w:tcPr>
            <w:tcW w:w="3116" w:type="dxa"/>
          </w:tcPr>
          <w:p w14:paraId="453CF88F" w14:textId="77777777" w:rsidR="00A83EE6" w:rsidRDefault="006B2ADB" w:rsidP="00A83EE6">
            <w:r>
              <w:t>Step One – Assessment</w:t>
            </w:r>
          </w:p>
          <w:p w14:paraId="3CCE7E7F" w14:textId="0E21E438" w:rsidR="00912E82" w:rsidRDefault="00912E82" w:rsidP="00A83EE6"/>
        </w:tc>
        <w:tc>
          <w:tcPr>
            <w:tcW w:w="3117" w:type="dxa"/>
          </w:tcPr>
          <w:p w14:paraId="58D7AFEB" w14:textId="04D1897D" w:rsidR="00A83EE6" w:rsidRDefault="00A11FDC" w:rsidP="00A83EE6">
            <w:r>
              <w:rPr>
                <w:noProof/>
              </w:rPr>
              <w:drawing>
                <wp:inline distT="0" distB="0" distL="0" distR="0" wp14:anchorId="63772091" wp14:editId="43760033">
                  <wp:extent cx="304800" cy="227932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15" cy="2705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9" w:type="dxa"/>
          </w:tcPr>
          <w:p w14:paraId="6584A5C8" w14:textId="77777777" w:rsidR="00A83EE6" w:rsidRDefault="00A83EE6" w:rsidP="00A83EE6"/>
        </w:tc>
      </w:tr>
      <w:tr w:rsidR="00A11FDC" w14:paraId="4C01BE63" w14:textId="77777777" w:rsidTr="002A073D">
        <w:tc>
          <w:tcPr>
            <w:tcW w:w="3116" w:type="dxa"/>
          </w:tcPr>
          <w:p w14:paraId="7334102B" w14:textId="77777777" w:rsidR="006B2ADB" w:rsidRDefault="00B1505B" w:rsidP="00A83EE6">
            <w:r>
              <w:t>Step Two – Present Levels</w:t>
            </w:r>
          </w:p>
          <w:p w14:paraId="20256C22" w14:textId="4F1852FA" w:rsidR="00912E82" w:rsidRDefault="00912E82" w:rsidP="00A83EE6"/>
        </w:tc>
        <w:tc>
          <w:tcPr>
            <w:tcW w:w="3117" w:type="dxa"/>
          </w:tcPr>
          <w:p w14:paraId="56B221D4" w14:textId="51DFE7C2" w:rsidR="006B2ADB" w:rsidRDefault="00537C2C" w:rsidP="00A83EE6">
            <w:r>
              <w:rPr>
                <w:noProof/>
              </w:rPr>
              <w:drawing>
                <wp:inline distT="0" distB="0" distL="0" distR="0" wp14:anchorId="61E912C3" wp14:editId="65C94367">
                  <wp:extent cx="225089" cy="225089"/>
                  <wp:effectExtent l="0" t="0" r="381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54" cy="2393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9" w:type="dxa"/>
          </w:tcPr>
          <w:p w14:paraId="0AC894D1" w14:textId="77777777" w:rsidR="006B2ADB" w:rsidRDefault="006B2ADB" w:rsidP="00A83EE6"/>
        </w:tc>
      </w:tr>
      <w:tr w:rsidR="003D2D9B" w14:paraId="279B6F45" w14:textId="77777777" w:rsidTr="002A073D">
        <w:tc>
          <w:tcPr>
            <w:tcW w:w="3116" w:type="dxa"/>
          </w:tcPr>
          <w:p w14:paraId="7967D648" w14:textId="6AFAA349" w:rsidR="003D2D9B" w:rsidRDefault="003D2D9B" w:rsidP="00A83EE6">
            <w:r>
              <w:t>Step Three</w:t>
            </w:r>
            <w:r w:rsidR="00B00BC2">
              <w:t xml:space="preserve"> – Invite, Parent </w:t>
            </w:r>
            <w:r w:rsidR="002A073D">
              <w:t>Involvement</w:t>
            </w:r>
          </w:p>
        </w:tc>
        <w:tc>
          <w:tcPr>
            <w:tcW w:w="3117" w:type="dxa"/>
          </w:tcPr>
          <w:p w14:paraId="1F948297" w14:textId="001F0BAA" w:rsidR="003D2D9B" w:rsidRDefault="002A073D" w:rsidP="00A83EE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0F2856" wp14:editId="5A8B5232">
                  <wp:extent cx="304800" cy="227932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15" cy="2705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9" w:type="dxa"/>
          </w:tcPr>
          <w:p w14:paraId="1F62AD34" w14:textId="77777777" w:rsidR="003D2D9B" w:rsidRDefault="003D2D9B" w:rsidP="00A83EE6"/>
        </w:tc>
      </w:tr>
      <w:tr w:rsidR="00434C5E" w14:paraId="15F7D60C" w14:textId="77777777" w:rsidTr="002A073D">
        <w:tc>
          <w:tcPr>
            <w:tcW w:w="3116" w:type="dxa"/>
          </w:tcPr>
          <w:p w14:paraId="24015806" w14:textId="77777777" w:rsidR="00434C5E" w:rsidRDefault="00434C5E" w:rsidP="00A83EE6">
            <w:r>
              <w:t>A</w:t>
            </w:r>
            <w:r w:rsidR="003C6BD1">
              <w:t>gency Involvement</w:t>
            </w:r>
          </w:p>
          <w:p w14:paraId="4BAA5F04" w14:textId="2F5D292C" w:rsidR="00912E82" w:rsidRDefault="00912E82" w:rsidP="00A83EE6"/>
        </w:tc>
        <w:tc>
          <w:tcPr>
            <w:tcW w:w="3117" w:type="dxa"/>
          </w:tcPr>
          <w:p w14:paraId="620BFDA2" w14:textId="7944B0A5" w:rsidR="00434C5E" w:rsidRDefault="003C6BD1" w:rsidP="00A83EE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91A6FF" wp14:editId="4CE145EF">
                  <wp:extent cx="304800" cy="225425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9" w:type="dxa"/>
          </w:tcPr>
          <w:p w14:paraId="010E2040" w14:textId="77777777" w:rsidR="00434C5E" w:rsidRDefault="00434C5E" w:rsidP="00A83EE6"/>
        </w:tc>
      </w:tr>
      <w:tr w:rsidR="003C6BD1" w14:paraId="3FE2FF90" w14:textId="77777777" w:rsidTr="002A073D">
        <w:tc>
          <w:tcPr>
            <w:tcW w:w="3116" w:type="dxa"/>
          </w:tcPr>
          <w:p w14:paraId="62CF1DCA" w14:textId="77777777" w:rsidR="003C6BD1" w:rsidRDefault="00F14FC8" w:rsidP="00A83EE6">
            <w:r>
              <w:t>Step Four – The “Grid”</w:t>
            </w:r>
          </w:p>
          <w:p w14:paraId="231DA923" w14:textId="629AAC41" w:rsidR="00912E82" w:rsidRDefault="00912E82" w:rsidP="00A83EE6"/>
        </w:tc>
        <w:tc>
          <w:tcPr>
            <w:tcW w:w="3117" w:type="dxa"/>
          </w:tcPr>
          <w:p w14:paraId="43EE6E58" w14:textId="77777777" w:rsidR="003C6BD1" w:rsidRDefault="003C6BD1" w:rsidP="00A83EE6">
            <w:pPr>
              <w:rPr>
                <w:noProof/>
              </w:rPr>
            </w:pPr>
          </w:p>
        </w:tc>
        <w:tc>
          <w:tcPr>
            <w:tcW w:w="5999" w:type="dxa"/>
          </w:tcPr>
          <w:p w14:paraId="2D0BFC83" w14:textId="77777777" w:rsidR="003C6BD1" w:rsidRDefault="003C6BD1" w:rsidP="00A83EE6"/>
        </w:tc>
      </w:tr>
      <w:tr w:rsidR="008B5FAA" w14:paraId="57053574" w14:textId="77777777" w:rsidTr="002A073D">
        <w:tc>
          <w:tcPr>
            <w:tcW w:w="3116" w:type="dxa"/>
          </w:tcPr>
          <w:p w14:paraId="371973D8" w14:textId="0F997ABE" w:rsidR="008B5FAA" w:rsidRDefault="008B5FAA" w:rsidP="00A83EE6">
            <w:r>
              <w:t>Step Five – Measurable Annual Goals</w:t>
            </w:r>
          </w:p>
        </w:tc>
        <w:tc>
          <w:tcPr>
            <w:tcW w:w="3117" w:type="dxa"/>
          </w:tcPr>
          <w:p w14:paraId="667E0886" w14:textId="77777777" w:rsidR="008B5FAA" w:rsidRDefault="008B5FAA" w:rsidP="00A83EE6">
            <w:pPr>
              <w:rPr>
                <w:noProof/>
              </w:rPr>
            </w:pPr>
          </w:p>
        </w:tc>
        <w:tc>
          <w:tcPr>
            <w:tcW w:w="5999" w:type="dxa"/>
          </w:tcPr>
          <w:p w14:paraId="0C19DB78" w14:textId="77777777" w:rsidR="008B5FAA" w:rsidRDefault="008B5FAA" w:rsidP="00A83EE6"/>
        </w:tc>
      </w:tr>
      <w:tr w:rsidR="000510F0" w14:paraId="4A430C5E" w14:textId="77777777" w:rsidTr="002A073D">
        <w:tc>
          <w:tcPr>
            <w:tcW w:w="3116" w:type="dxa"/>
          </w:tcPr>
          <w:p w14:paraId="05488BDE" w14:textId="77777777" w:rsidR="000510F0" w:rsidRDefault="000510F0" w:rsidP="00A83EE6">
            <w:r>
              <w:t>Step Six – Progress Monitoring</w:t>
            </w:r>
          </w:p>
          <w:p w14:paraId="547839F5" w14:textId="3EB6C8F7" w:rsidR="00912E82" w:rsidRDefault="00912E82" w:rsidP="00A83EE6"/>
        </w:tc>
        <w:tc>
          <w:tcPr>
            <w:tcW w:w="3117" w:type="dxa"/>
          </w:tcPr>
          <w:p w14:paraId="23543D01" w14:textId="77777777" w:rsidR="000510F0" w:rsidRDefault="000510F0" w:rsidP="00A83EE6">
            <w:pPr>
              <w:rPr>
                <w:noProof/>
              </w:rPr>
            </w:pPr>
          </w:p>
        </w:tc>
        <w:tc>
          <w:tcPr>
            <w:tcW w:w="5999" w:type="dxa"/>
          </w:tcPr>
          <w:p w14:paraId="71B51066" w14:textId="77777777" w:rsidR="000510F0" w:rsidRDefault="000510F0" w:rsidP="00A83EE6"/>
        </w:tc>
      </w:tr>
      <w:tr w:rsidR="00661119" w14:paraId="578D4025" w14:textId="77777777" w:rsidTr="002A073D">
        <w:tc>
          <w:tcPr>
            <w:tcW w:w="3116" w:type="dxa"/>
          </w:tcPr>
          <w:p w14:paraId="376AF553" w14:textId="77777777" w:rsidR="00661119" w:rsidRDefault="00661119" w:rsidP="00A83EE6">
            <w:r>
              <w:t>Summary of Performance</w:t>
            </w:r>
          </w:p>
          <w:p w14:paraId="0ED41586" w14:textId="4B2A78D9" w:rsidR="00912E82" w:rsidRDefault="00912E82" w:rsidP="00A83EE6"/>
        </w:tc>
        <w:tc>
          <w:tcPr>
            <w:tcW w:w="3117" w:type="dxa"/>
          </w:tcPr>
          <w:p w14:paraId="794A6063" w14:textId="77777777" w:rsidR="00661119" w:rsidRDefault="00661119" w:rsidP="00A83EE6">
            <w:pPr>
              <w:rPr>
                <w:noProof/>
              </w:rPr>
            </w:pPr>
          </w:p>
        </w:tc>
        <w:tc>
          <w:tcPr>
            <w:tcW w:w="5999" w:type="dxa"/>
          </w:tcPr>
          <w:p w14:paraId="3560A456" w14:textId="77777777" w:rsidR="00661119" w:rsidRDefault="00661119" w:rsidP="00A83EE6"/>
        </w:tc>
      </w:tr>
      <w:tr w:rsidR="00661119" w14:paraId="2963930E" w14:textId="77777777" w:rsidTr="002A073D">
        <w:tc>
          <w:tcPr>
            <w:tcW w:w="3116" w:type="dxa"/>
          </w:tcPr>
          <w:p w14:paraId="764DC3E3" w14:textId="77777777" w:rsidR="00661119" w:rsidRDefault="00044D51" w:rsidP="00A83EE6">
            <w:r>
              <w:t>Next Steps</w:t>
            </w:r>
          </w:p>
          <w:p w14:paraId="3E930257" w14:textId="1D52387D" w:rsidR="00912E82" w:rsidRDefault="00912E82" w:rsidP="00A83EE6"/>
        </w:tc>
        <w:tc>
          <w:tcPr>
            <w:tcW w:w="3117" w:type="dxa"/>
          </w:tcPr>
          <w:p w14:paraId="28CD9DAC" w14:textId="77777777" w:rsidR="00661119" w:rsidRDefault="00661119" w:rsidP="00A83EE6">
            <w:pPr>
              <w:rPr>
                <w:noProof/>
              </w:rPr>
            </w:pPr>
          </w:p>
        </w:tc>
        <w:tc>
          <w:tcPr>
            <w:tcW w:w="5999" w:type="dxa"/>
          </w:tcPr>
          <w:p w14:paraId="73268FB2" w14:textId="77777777" w:rsidR="00661119" w:rsidRDefault="00661119" w:rsidP="00A83EE6"/>
        </w:tc>
      </w:tr>
    </w:tbl>
    <w:p w14:paraId="7C7D6449" w14:textId="77777777" w:rsidR="002D30C6" w:rsidRDefault="002D30C6" w:rsidP="00A83EE6"/>
    <w:sectPr w:rsidR="002D30C6" w:rsidSect="00A83EE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85"/>
    <w:rsid w:val="00044D51"/>
    <w:rsid w:val="000510F0"/>
    <w:rsid w:val="00090992"/>
    <w:rsid w:val="00211A6B"/>
    <w:rsid w:val="00217758"/>
    <w:rsid w:val="002A073D"/>
    <w:rsid w:val="002D30C6"/>
    <w:rsid w:val="003A3EF2"/>
    <w:rsid w:val="003C6BD1"/>
    <w:rsid w:val="003D2D9B"/>
    <w:rsid w:val="00434C5E"/>
    <w:rsid w:val="0053217E"/>
    <w:rsid w:val="00537C2C"/>
    <w:rsid w:val="00570A6D"/>
    <w:rsid w:val="005F4785"/>
    <w:rsid w:val="00631233"/>
    <w:rsid w:val="00661119"/>
    <w:rsid w:val="006660D5"/>
    <w:rsid w:val="00671484"/>
    <w:rsid w:val="006B2ADB"/>
    <w:rsid w:val="008B5FAA"/>
    <w:rsid w:val="00912E82"/>
    <w:rsid w:val="00942930"/>
    <w:rsid w:val="00A11FDC"/>
    <w:rsid w:val="00A83EE6"/>
    <w:rsid w:val="00AB5B8B"/>
    <w:rsid w:val="00B00BC2"/>
    <w:rsid w:val="00B12143"/>
    <w:rsid w:val="00B1505B"/>
    <w:rsid w:val="00B559A0"/>
    <w:rsid w:val="00BF430B"/>
    <w:rsid w:val="00CB3546"/>
    <w:rsid w:val="00CE008B"/>
    <w:rsid w:val="00D34139"/>
    <w:rsid w:val="00D74BF4"/>
    <w:rsid w:val="00E63EA8"/>
    <w:rsid w:val="00F1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3BA0C"/>
  <w15:chartTrackingRefBased/>
  <w15:docId w15:val="{8A5C9CDF-07CA-4348-81D4-CCF24AB8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E0BD176F62C448D58201884E3D183" ma:contentTypeVersion="15" ma:contentTypeDescription="Create a new document." ma:contentTypeScope="" ma:versionID="7ab0cc4577b6fac5ef7e3bdcb9fc0267">
  <xsd:schema xmlns:xsd="http://www.w3.org/2001/XMLSchema" xmlns:xs="http://www.w3.org/2001/XMLSchema" xmlns:p="http://schemas.microsoft.com/office/2006/metadata/properties" xmlns:ns3="37fd6d1a-8c30-42d2-9198-4cb93eefd176" xmlns:ns4="8bcea267-d66c-48a8-992a-72e02abe9e53" targetNamespace="http://schemas.microsoft.com/office/2006/metadata/properties" ma:root="true" ma:fieldsID="ff199ba796c1370fb68fbe0a035d716d" ns3:_="" ns4:_="">
    <xsd:import namespace="37fd6d1a-8c30-42d2-9198-4cb93eefd176"/>
    <xsd:import namespace="8bcea267-d66c-48a8-992a-72e02abe9e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6d1a-8c30-42d2-9198-4cb93eefd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ea267-d66c-48a8-992a-72e02abe9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43368-5A7A-4EE8-8119-6BC7676C2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6d1a-8c30-42d2-9198-4cb93eefd176"/>
    <ds:schemaRef ds:uri="8bcea267-d66c-48a8-992a-72e02abe9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939F1-D017-4161-8145-B9E22944F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19143-0EF8-44F7-B280-D5D5C95FEA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Lyster</dc:creator>
  <cp:keywords/>
  <dc:description/>
  <cp:lastModifiedBy>Jacki Lyster</cp:lastModifiedBy>
  <cp:revision>2</cp:revision>
  <dcterms:created xsi:type="dcterms:W3CDTF">2019-09-23T15:57:00Z</dcterms:created>
  <dcterms:modified xsi:type="dcterms:W3CDTF">2019-09-23T15:57:00Z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0x010100A24E0BD176F62C448D58201884E3D183</vt:lpwstr>
  </property>
</Properties>
</file>