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E731" w14:textId="134A786E" w:rsidR="00E32A7F" w:rsidRDefault="00E32A7F" w:rsidP="00884C3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0BDBF8" wp14:editId="439177F1">
            <wp:simplePos x="0" y="0"/>
            <wp:positionH relativeFrom="margin">
              <wp:posOffset>95265</wp:posOffset>
            </wp:positionH>
            <wp:positionV relativeFrom="page">
              <wp:posOffset>426173</wp:posOffset>
            </wp:positionV>
            <wp:extent cx="6483600" cy="1679944"/>
            <wp:effectExtent l="0" t="0" r="0" b="0"/>
            <wp:wrapNone/>
            <wp:docPr id="1" name="Picture 1" descr="PaTTAN - Coffee Breaks for Special Education Le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TAN - Coffee Breaks for Special Education Lead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600" cy="167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C0401" w14:textId="28C08AA3" w:rsidR="00E32A7F" w:rsidRDefault="00E32A7F" w:rsidP="00884C3F">
      <w:pPr>
        <w:jc w:val="center"/>
        <w:rPr>
          <w:b/>
          <w:bCs/>
          <w:sz w:val="28"/>
          <w:szCs w:val="28"/>
        </w:rPr>
      </w:pPr>
    </w:p>
    <w:p w14:paraId="3C4CD7F6" w14:textId="1956C2E7" w:rsidR="00E32A7F" w:rsidRDefault="00E32A7F" w:rsidP="00884C3F">
      <w:pPr>
        <w:jc w:val="center"/>
        <w:rPr>
          <w:b/>
          <w:bCs/>
          <w:sz w:val="28"/>
          <w:szCs w:val="28"/>
        </w:rPr>
      </w:pPr>
    </w:p>
    <w:p w14:paraId="59DF671B" w14:textId="6F37D94F" w:rsidR="00E32A7F" w:rsidRDefault="00E32A7F" w:rsidP="00884C3F">
      <w:pPr>
        <w:jc w:val="center"/>
        <w:rPr>
          <w:b/>
          <w:bCs/>
          <w:sz w:val="28"/>
          <w:szCs w:val="28"/>
        </w:rPr>
      </w:pPr>
    </w:p>
    <w:p w14:paraId="4A6A8F10" w14:textId="7C9FF9F0" w:rsidR="00E32A7F" w:rsidRDefault="00E32A7F" w:rsidP="00884C3F">
      <w:pPr>
        <w:jc w:val="center"/>
        <w:rPr>
          <w:b/>
          <w:bCs/>
          <w:sz w:val="28"/>
          <w:szCs w:val="28"/>
        </w:rPr>
      </w:pPr>
    </w:p>
    <w:p w14:paraId="4B6F2856" w14:textId="48475BDB" w:rsidR="00B23FA9" w:rsidRPr="002E6330" w:rsidRDefault="002E6330" w:rsidP="002E6330">
      <w:pPr>
        <w:spacing w:before="480"/>
        <w:ind w:left="-450" w:right="-486"/>
        <w:jc w:val="center"/>
        <w:rPr>
          <w:rFonts w:ascii="Agency FB" w:hAnsi="Agency FB"/>
          <w:b/>
          <w:bCs/>
          <w:color w:val="4C2600"/>
          <w:sz w:val="56"/>
          <w:szCs w:val="56"/>
          <w:u w:val="single"/>
        </w:rPr>
      </w:pPr>
      <w:r w:rsidRPr="002E6330">
        <w:rPr>
          <w:rFonts w:ascii="Agency FB" w:hAnsi="Agency FB"/>
          <w:b/>
          <w:bCs/>
          <w:noProof/>
          <w:color w:val="4C26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C033D" wp14:editId="7B52F65A">
                <wp:simplePos x="0" y="0"/>
                <wp:positionH relativeFrom="margin">
                  <wp:posOffset>6224270</wp:posOffset>
                </wp:positionH>
                <wp:positionV relativeFrom="paragraph">
                  <wp:posOffset>280197</wp:posOffset>
                </wp:positionV>
                <wp:extent cx="584200" cy="265430"/>
                <wp:effectExtent l="0" t="0" r="6350" b="1270"/>
                <wp:wrapNone/>
                <wp:docPr id="11" name="Arrow: Pen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265430"/>
                        </a:xfrm>
                        <a:prstGeom prst="homePlate">
                          <a:avLst/>
                        </a:prstGeom>
                        <a:solidFill>
                          <a:srgbClr val="4C26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B31C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1" o:spid="_x0000_s1026" type="#_x0000_t15" style="position:absolute;margin-left:490.1pt;margin-top:22.05pt;width:46pt;height:20.9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" adj="16693" fillcolor="#4c2600" stroked="f" strokeweight="1pt">
                <w10:wrap anchorx="margin"/>
              </v:shape>
            </w:pict>
          </mc:Fallback>
        </mc:AlternateContent>
      </w:r>
      <w:r w:rsidRPr="002E6330">
        <w:rPr>
          <w:rFonts w:ascii="Agency FB" w:hAnsi="Agency FB"/>
          <w:b/>
          <w:bCs/>
          <w:noProof/>
          <w:color w:val="4C26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C1029" wp14:editId="6DAF5B6A">
                <wp:simplePos x="0" y="0"/>
                <wp:positionH relativeFrom="column">
                  <wp:posOffset>-320675</wp:posOffset>
                </wp:positionH>
                <wp:positionV relativeFrom="paragraph">
                  <wp:posOffset>282102</wp:posOffset>
                </wp:positionV>
                <wp:extent cx="584200" cy="265430"/>
                <wp:effectExtent l="0" t="0" r="6350" b="1270"/>
                <wp:wrapNone/>
                <wp:docPr id="10" name="Arrow: 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265430"/>
                        </a:xfrm>
                        <a:prstGeom prst="homePlate">
                          <a:avLst/>
                        </a:prstGeom>
                        <a:solidFill>
                          <a:srgbClr val="4C2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438A" id="Arrow: Pentagon 10" o:spid="_x0000_s1026" type="#_x0000_t15" style="position:absolute;margin-left:-25.25pt;margin-top:22.2pt;width:46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" adj="16693" fillcolor="#4c2600" stroked="f" strokeweight="1pt"/>
            </w:pict>
          </mc:Fallback>
        </mc:AlternateContent>
      </w:r>
      <w:r w:rsidR="00884C3F" w:rsidRPr="002E6330">
        <w:rPr>
          <w:rFonts w:ascii="Agency FB" w:hAnsi="Agency FB"/>
          <w:b/>
          <w:bCs/>
          <w:color w:val="4C2600"/>
          <w:sz w:val="56"/>
          <w:szCs w:val="56"/>
          <w:u w:val="single"/>
        </w:rPr>
        <w:t>Leader Considerations: Outside Placements</w:t>
      </w:r>
    </w:p>
    <w:p w14:paraId="777F1E38" w14:textId="77777777" w:rsidR="00A36B98" w:rsidRDefault="00A36B98" w:rsidP="00884C3F">
      <w:pPr>
        <w:jc w:val="center"/>
        <w:rPr>
          <w:b/>
          <w:bCs/>
          <w:sz w:val="28"/>
          <w:szCs w:val="28"/>
        </w:rPr>
      </w:pPr>
    </w:p>
    <w:p w14:paraId="7DDFDE22" w14:textId="77777777" w:rsidR="00E32A7F" w:rsidRDefault="00E32A7F" w:rsidP="00884C3F">
      <w:pPr>
        <w:pStyle w:val="ListParagraph"/>
        <w:numPr>
          <w:ilvl w:val="0"/>
          <w:numId w:val="1"/>
        </w:numPr>
        <w:rPr>
          <w:rFonts w:ascii="Arial Narrow" w:hAnsi="Arial Narrow"/>
        </w:rPr>
        <w:sectPr w:rsidR="00E32A7F" w:rsidSect="00E32A7F">
          <w:pgSz w:w="12240" w:h="15840"/>
          <w:pgMar w:top="1008" w:right="1008" w:bottom="1008" w:left="100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1E3288DF" w14:textId="18DF7CFA" w:rsidR="00884C3F" w:rsidRPr="00B42E97" w:rsidRDefault="00884C3F" w:rsidP="00E32A7F">
      <w:pPr>
        <w:pStyle w:val="ListParagraph"/>
        <w:numPr>
          <w:ilvl w:val="0"/>
          <w:numId w:val="1"/>
        </w:numPr>
        <w:ind w:left="360" w:hanging="270"/>
        <w:rPr>
          <w:rFonts w:ascii="Arial Narrow" w:hAnsi="Arial Narrow"/>
        </w:rPr>
      </w:pPr>
      <w:r w:rsidRPr="00B42E97">
        <w:rPr>
          <w:rFonts w:ascii="Arial Narrow" w:hAnsi="Arial Narrow"/>
        </w:rPr>
        <w:t>How many students are placed out of the LEA?</w:t>
      </w:r>
    </w:p>
    <w:p w14:paraId="13B98478" w14:textId="4BF82D74" w:rsidR="00884C3F" w:rsidRPr="00B42E97" w:rsidRDefault="00884C3F" w:rsidP="00E32A7F">
      <w:pPr>
        <w:pStyle w:val="ListParagraph"/>
        <w:numPr>
          <w:ilvl w:val="2"/>
          <w:numId w:val="1"/>
        </w:numPr>
        <w:ind w:left="630" w:hanging="270"/>
        <w:rPr>
          <w:rFonts w:ascii="Arial Narrow" w:hAnsi="Arial Narrow"/>
        </w:rPr>
      </w:pPr>
      <w:r w:rsidRPr="00B42E97">
        <w:rPr>
          <w:rFonts w:ascii="Arial Narrow" w:hAnsi="Arial Narrow"/>
        </w:rPr>
        <w:t>What types of special education supports do these students receive?</w:t>
      </w:r>
    </w:p>
    <w:p w14:paraId="4F1B9E93" w14:textId="031D8DF5" w:rsidR="00884C3F" w:rsidRPr="00B42E97" w:rsidRDefault="00884C3F" w:rsidP="00A01CF1">
      <w:pPr>
        <w:pStyle w:val="ListParagraph"/>
        <w:numPr>
          <w:ilvl w:val="2"/>
          <w:numId w:val="1"/>
        </w:numPr>
        <w:ind w:left="630" w:right="-198" w:hanging="270"/>
        <w:rPr>
          <w:rFonts w:ascii="Arial Narrow" w:hAnsi="Arial Narrow"/>
        </w:rPr>
      </w:pPr>
      <w:r w:rsidRPr="00B42E97">
        <w:rPr>
          <w:rFonts w:ascii="Arial Narrow" w:hAnsi="Arial Narrow"/>
        </w:rPr>
        <w:t>What are the disability categories for these students?</w:t>
      </w:r>
    </w:p>
    <w:p w14:paraId="719F42F8" w14:textId="6B79DFA7" w:rsidR="00884C3F" w:rsidRPr="00B42E97" w:rsidRDefault="00884C3F" w:rsidP="00E32A7F">
      <w:pPr>
        <w:pStyle w:val="ListParagraph"/>
        <w:numPr>
          <w:ilvl w:val="2"/>
          <w:numId w:val="1"/>
        </w:numPr>
        <w:ind w:left="630" w:hanging="270"/>
        <w:rPr>
          <w:rFonts w:ascii="Arial Narrow" w:hAnsi="Arial Narrow"/>
        </w:rPr>
      </w:pPr>
      <w:r w:rsidRPr="00B42E97">
        <w:rPr>
          <w:rFonts w:ascii="Arial Narrow" w:hAnsi="Arial Narrow"/>
        </w:rPr>
        <w:t>In what grades are these students?</w:t>
      </w:r>
    </w:p>
    <w:p w14:paraId="05D90E92" w14:textId="59CE9874" w:rsidR="00884C3F" w:rsidRPr="00B42E97" w:rsidRDefault="00884C3F" w:rsidP="00A01CF1">
      <w:pPr>
        <w:pStyle w:val="ListParagraph"/>
        <w:numPr>
          <w:ilvl w:val="2"/>
          <w:numId w:val="1"/>
        </w:numPr>
        <w:ind w:left="630" w:right="-288" w:hanging="270"/>
        <w:rPr>
          <w:rFonts w:ascii="Arial Narrow" w:hAnsi="Arial Narrow"/>
        </w:rPr>
      </w:pPr>
      <w:r w:rsidRPr="00B42E97">
        <w:rPr>
          <w:rFonts w:ascii="Arial Narrow" w:hAnsi="Arial Narrow"/>
        </w:rPr>
        <w:t>In what schools/fac</w:t>
      </w:r>
      <w:r w:rsidR="009B6AB2" w:rsidRPr="00B42E97">
        <w:rPr>
          <w:rFonts w:ascii="Arial Narrow" w:hAnsi="Arial Narrow"/>
        </w:rPr>
        <w:t>ilities</w:t>
      </w:r>
      <w:r w:rsidRPr="00B42E97">
        <w:rPr>
          <w:rFonts w:ascii="Arial Narrow" w:hAnsi="Arial Narrow"/>
        </w:rPr>
        <w:t xml:space="preserve"> are these students placed?</w:t>
      </w:r>
    </w:p>
    <w:p w14:paraId="4AEC93BF" w14:textId="51663780" w:rsidR="00884C3F" w:rsidRPr="00B42E97" w:rsidRDefault="00884C3F" w:rsidP="00E32A7F">
      <w:pPr>
        <w:pStyle w:val="ListParagraph"/>
        <w:ind w:left="360" w:hanging="270"/>
        <w:rPr>
          <w:rFonts w:ascii="Arial Narrow" w:hAnsi="Arial Narrow"/>
        </w:rPr>
      </w:pPr>
    </w:p>
    <w:p w14:paraId="7310AEDC" w14:textId="33866F1B" w:rsidR="00884C3F" w:rsidRPr="00B42E97" w:rsidRDefault="00884C3F" w:rsidP="00E32A7F">
      <w:pPr>
        <w:pStyle w:val="ListParagraph"/>
        <w:numPr>
          <w:ilvl w:val="0"/>
          <w:numId w:val="1"/>
        </w:numPr>
        <w:ind w:left="360" w:hanging="270"/>
        <w:rPr>
          <w:rFonts w:ascii="Arial Narrow" w:hAnsi="Arial Narrow"/>
        </w:rPr>
      </w:pPr>
      <w:r w:rsidRPr="00B42E97">
        <w:rPr>
          <w:rFonts w:ascii="Arial Narrow" w:hAnsi="Arial Narrow"/>
        </w:rPr>
        <w:t>Regarding the students above, do you have programs to support other students who need the same types (if at a lesser level of intensity) of special education supports in your LEA, including ESY?</w:t>
      </w:r>
    </w:p>
    <w:p w14:paraId="4C9089A7" w14:textId="77777777" w:rsidR="00884C3F" w:rsidRPr="00B42E97" w:rsidRDefault="00884C3F" w:rsidP="00E32A7F">
      <w:pPr>
        <w:pStyle w:val="ListParagraph"/>
        <w:ind w:left="360" w:hanging="270"/>
        <w:rPr>
          <w:rFonts w:ascii="Arial Narrow" w:hAnsi="Arial Narrow"/>
        </w:rPr>
      </w:pPr>
    </w:p>
    <w:p w14:paraId="6211141F" w14:textId="10136381" w:rsidR="00884C3F" w:rsidRPr="00B42E97" w:rsidRDefault="00884C3F" w:rsidP="00E32A7F">
      <w:pPr>
        <w:pStyle w:val="ListParagraph"/>
        <w:numPr>
          <w:ilvl w:val="0"/>
          <w:numId w:val="1"/>
        </w:numPr>
        <w:ind w:left="360" w:hanging="270"/>
        <w:rPr>
          <w:rFonts w:ascii="Arial Narrow" w:hAnsi="Arial Narrow"/>
        </w:rPr>
      </w:pPr>
      <w:r w:rsidRPr="00B42E97">
        <w:rPr>
          <w:rFonts w:ascii="Arial Narrow" w:hAnsi="Arial Narrow"/>
        </w:rPr>
        <w:t xml:space="preserve">If there is a predominant type of support represented in out-of-LEA placements, what ongoing </w:t>
      </w:r>
      <w:r w:rsidR="009B6AB2" w:rsidRPr="00B42E97">
        <w:rPr>
          <w:rFonts w:ascii="Arial Narrow" w:hAnsi="Arial Narrow"/>
        </w:rPr>
        <w:t>professional development</w:t>
      </w:r>
      <w:r w:rsidRPr="00B42E97">
        <w:rPr>
          <w:rFonts w:ascii="Arial Narrow" w:hAnsi="Arial Narrow"/>
        </w:rPr>
        <w:t xml:space="preserve"> exists to prepare staff for working with students with those support needs? What </w:t>
      </w:r>
      <w:r w:rsidR="009B6AB2" w:rsidRPr="00B42E97">
        <w:rPr>
          <w:rFonts w:ascii="Arial Narrow" w:hAnsi="Arial Narrow"/>
        </w:rPr>
        <w:t>professional development</w:t>
      </w:r>
      <w:r w:rsidRPr="00B42E97">
        <w:rPr>
          <w:rFonts w:ascii="Arial Narrow" w:hAnsi="Arial Narrow"/>
        </w:rPr>
        <w:t xml:space="preserve"> planning needs to occur?</w:t>
      </w:r>
    </w:p>
    <w:p w14:paraId="219DB412" w14:textId="77777777" w:rsidR="00884C3F" w:rsidRPr="00B42E97" w:rsidRDefault="00884C3F" w:rsidP="00E32A7F">
      <w:pPr>
        <w:pStyle w:val="ListParagraph"/>
        <w:ind w:left="360" w:hanging="270"/>
        <w:rPr>
          <w:rFonts w:ascii="Arial Narrow" w:hAnsi="Arial Narrow"/>
        </w:rPr>
      </w:pPr>
    </w:p>
    <w:p w14:paraId="443DE02C" w14:textId="53FEA3B0" w:rsidR="00884C3F" w:rsidRPr="00B42E97" w:rsidRDefault="00884C3F" w:rsidP="00E32A7F">
      <w:pPr>
        <w:pStyle w:val="ListParagraph"/>
        <w:numPr>
          <w:ilvl w:val="0"/>
          <w:numId w:val="1"/>
        </w:numPr>
        <w:ind w:left="360" w:hanging="270"/>
        <w:rPr>
          <w:rFonts w:ascii="Arial Narrow" w:hAnsi="Arial Narrow"/>
        </w:rPr>
      </w:pPr>
      <w:r w:rsidRPr="00B42E97">
        <w:rPr>
          <w:rFonts w:ascii="Arial Narrow" w:hAnsi="Arial Narrow"/>
        </w:rPr>
        <w:t>What budgetary amount is currently allocated to all students in out-of-LEA placements (including tuition, transportation and any additional supports provided)?</w:t>
      </w:r>
    </w:p>
    <w:p w14:paraId="6ADA732C" w14:textId="77777777" w:rsidR="00884C3F" w:rsidRPr="00B42E97" w:rsidRDefault="00884C3F" w:rsidP="00E32A7F">
      <w:pPr>
        <w:pStyle w:val="ListParagraph"/>
        <w:ind w:left="360" w:hanging="270"/>
        <w:rPr>
          <w:rFonts w:ascii="Arial Narrow" w:hAnsi="Arial Narrow"/>
        </w:rPr>
      </w:pPr>
    </w:p>
    <w:p w14:paraId="387B6BDE" w14:textId="56D842A1" w:rsidR="00884C3F" w:rsidRPr="00B42E97" w:rsidRDefault="00884C3F" w:rsidP="00A01CF1">
      <w:pPr>
        <w:pStyle w:val="ListParagraph"/>
        <w:numPr>
          <w:ilvl w:val="0"/>
          <w:numId w:val="1"/>
        </w:numPr>
        <w:ind w:left="360" w:right="-198" w:hanging="270"/>
        <w:rPr>
          <w:rFonts w:ascii="Arial Narrow" w:hAnsi="Arial Narrow"/>
        </w:rPr>
      </w:pPr>
      <w:r w:rsidRPr="00B42E97">
        <w:rPr>
          <w:rFonts w:ascii="Arial Narrow" w:hAnsi="Arial Narrow"/>
        </w:rPr>
        <w:t>What data do IEP teams look at before considering if an out of LEA placement is appropriate? Is there a uniform set of considerations prior to determin</w:t>
      </w:r>
      <w:r w:rsidR="004F1B95" w:rsidRPr="00B42E97">
        <w:rPr>
          <w:rFonts w:ascii="Arial Narrow" w:hAnsi="Arial Narrow"/>
        </w:rPr>
        <w:t>ing</w:t>
      </w:r>
      <w:r w:rsidRPr="00B42E97">
        <w:rPr>
          <w:rFonts w:ascii="Arial Narrow" w:hAnsi="Arial Narrow"/>
        </w:rPr>
        <w:t xml:space="preserve"> </w:t>
      </w:r>
      <w:r w:rsidR="00C57E37" w:rsidRPr="00B42E97">
        <w:rPr>
          <w:rFonts w:ascii="Arial Narrow" w:hAnsi="Arial Narrow"/>
        </w:rPr>
        <w:t xml:space="preserve">if </w:t>
      </w:r>
      <w:r w:rsidR="00841527" w:rsidRPr="00B42E97">
        <w:rPr>
          <w:rFonts w:ascii="Arial Narrow" w:hAnsi="Arial Narrow"/>
        </w:rPr>
        <w:t>the placement</w:t>
      </w:r>
      <w:r w:rsidRPr="00B42E97">
        <w:rPr>
          <w:rFonts w:ascii="Arial Narrow" w:hAnsi="Arial Narrow"/>
        </w:rPr>
        <w:t xml:space="preserve"> is appropriate</w:t>
      </w:r>
      <w:r w:rsidR="00947CAA" w:rsidRPr="00B42E97">
        <w:rPr>
          <w:rFonts w:ascii="Arial Narrow" w:hAnsi="Arial Narrow"/>
        </w:rPr>
        <w:t>? Is a</w:t>
      </w:r>
      <w:r w:rsidRPr="00B42E97">
        <w:rPr>
          <w:rFonts w:ascii="Arial Narrow" w:hAnsi="Arial Narrow"/>
        </w:rPr>
        <w:t xml:space="preserve"> protocol followed by IEP teams </w:t>
      </w:r>
      <w:proofErr w:type="gramStart"/>
      <w:r w:rsidRPr="00B42E97">
        <w:rPr>
          <w:rFonts w:ascii="Arial Narrow" w:hAnsi="Arial Narrow"/>
        </w:rPr>
        <w:t>in an effort to</w:t>
      </w:r>
      <w:proofErr w:type="gramEnd"/>
      <w:r w:rsidRPr="00B42E97">
        <w:rPr>
          <w:rFonts w:ascii="Arial Narrow" w:hAnsi="Arial Narrow"/>
        </w:rPr>
        <w:t xml:space="preserve"> exhaust all potential remedies before considering an out of LEA placement?</w:t>
      </w:r>
      <w:r w:rsidR="00947CAA" w:rsidRPr="00B42E97">
        <w:rPr>
          <w:rFonts w:ascii="Arial Narrow" w:hAnsi="Arial Narrow"/>
        </w:rPr>
        <w:t xml:space="preserve"> What is it?</w:t>
      </w:r>
    </w:p>
    <w:p w14:paraId="5AE1AD74" w14:textId="77777777" w:rsidR="00884C3F" w:rsidRPr="00B42E97" w:rsidRDefault="00884C3F" w:rsidP="00E32A7F">
      <w:pPr>
        <w:pStyle w:val="ListParagraph"/>
        <w:ind w:left="360" w:hanging="270"/>
        <w:rPr>
          <w:rFonts w:ascii="Arial Narrow" w:hAnsi="Arial Narrow"/>
        </w:rPr>
      </w:pPr>
    </w:p>
    <w:p w14:paraId="71E5E9C7" w14:textId="10207FB9" w:rsidR="00884C3F" w:rsidRPr="00B42E97" w:rsidRDefault="003E071B" w:rsidP="00A01CF1">
      <w:pPr>
        <w:pStyle w:val="ListParagraph"/>
        <w:numPr>
          <w:ilvl w:val="0"/>
          <w:numId w:val="1"/>
        </w:numPr>
        <w:ind w:left="360" w:hanging="270"/>
        <w:rPr>
          <w:rFonts w:ascii="Arial Narrow" w:hAnsi="Arial Narrow"/>
        </w:rPr>
      </w:pPr>
      <w:r w:rsidRPr="00B42E97">
        <w:rPr>
          <w:rFonts w:ascii="Arial Narrow" w:hAnsi="Arial Narrow"/>
        </w:rPr>
        <w:t>D</w:t>
      </w:r>
      <w:r w:rsidR="00884C3F" w:rsidRPr="00B42E97">
        <w:rPr>
          <w:rFonts w:ascii="Arial Narrow" w:hAnsi="Arial Narrow"/>
        </w:rPr>
        <w:t>o you meet with the LEA’s business manager</w:t>
      </w:r>
      <w:r w:rsidRPr="00B42E97">
        <w:rPr>
          <w:rFonts w:ascii="Arial Narrow" w:hAnsi="Arial Narrow"/>
        </w:rPr>
        <w:t xml:space="preserve"> and other LEA leadership</w:t>
      </w:r>
      <w:r w:rsidR="00884C3F" w:rsidRPr="00B42E97">
        <w:rPr>
          <w:rFonts w:ascii="Arial Narrow" w:hAnsi="Arial Narrow"/>
        </w:rPr>
        <w:t xml:space="preserve"> to discuss </w:t>
      </w:r>
      <w:r w:rsidR="00D60E14" w:rsidRPr="00B42E97">
        <w:rPr>
          <w:rFonts w:ascii="Arial Narrow" w:hAnsi="Arial Narrow"/>
        </w:rPr>
        <w:t>cost analyses</w:t>
      </w:r>
      <w:r w:rsidR="00884C3F" w:rsidRPr="00B42E97">
        <w:rPr>
          <w:rFonts w:ascii="Arial Narrow" w:hAnsi="Arial Narrow"/>
        </w:rPr>
        <w:t xml:space="preserve"> with regard</w:t>
      </w:r>
      <w:r w:rsidRPr="00B42E97">
        <w:rPr>
          <w:rFonts w:ascii="Arial Narrow" w:hAnsi="Arial Narrow"/>
        </w:rPr>
        <w:t>s</w:t>
      </w:r>
      <w:r w:rsidR="00884C3F" w:rsidRPr="00B42E97">
        <w:rPr>
          <w:rFonts w:ascii="Arial Narrow" w:hAnsi="Arial Narrow"/>
        </w:rPr>
        <w:t xml:space="preserve"> to LRE improvement strategies?</w:t>
      </w:r>
    </w:p>
    <w:p w14:paraId="1C467819" w14:textId="6CA6B0D2" w:rsidR="00884C3F" w:rsidRPr="00B42E97" w:rsidRDefault="00884C3F" w:rsidP="00A01CF1">
      <w:pPr>
        <w:pStyle w:val="ListParagraph"/>
        <w:numPr>
          <w:ilvl w:val="0"/>
          <w:numId w:val="1"/>
        </w:numPr>
        <w:ind w:left="540"/>
        <w:rPr>
          <w:rFonts w:ascii="Arial Narrow" w:hAnsi="Arial Narrow"/>
        </w:rPr>
      </w:pPr>
      <w:r w:rsidRPr="00B42E97">
        <w:rPr>
          <w:rFonts w:ascii="Arial Narrow" w:hAnsi="Arial Narrow"/>
        </w:rPr>
        <w:t xml:space="preserve">Who makes the decisions about student placement and supports when significant </w:t>
      </w:r>
      <w:r w:rsidR="006854F4" w:rsidRPr="00B42E97">
        <w:rPr>
          <w:rFonts w:ascii="Arial Narrow" w:hAnsi="Arial Narrow"/>
        </w:rPr>
        <w:t>funding</w:t>
      </w:r>
      <w:r w:rsidRPr="00B42E97">
        <w:rPr>
          <w:rFonts w:ascii="Arial Narrow" w:hAnsi="Arial Narrow"/>
        </w:rPr>
        <w:t xml:space="preserve"> will likely be involve</w:t>
      </w:r>
      <w:r w:rsidR="00D60E14" w:rsidRPr="00B42E97">
        <w:rPr>
          <w:rFonts w:ascii="Arial Narrow" w:hAnsi="Arial Narrow"/>
        </w:rPr>
        <w:t xml:space="preserve">d? Is it </w:t>
      </w:r>
      <w:r w:rsidRPr="00B42E97">
        <w:rPr>
          <w:rFonts w:ascii="Arial Narrow" w:hAnsi="Arial Narrow"/>
        </w:rPr>
        <w:t>the IEP team/special education department or the business office?</w:t>
      </w:r>
    </w:p>
    <w:p w14:paraId="6D91D928" w14:textId="77777777" w:rsidR="00884C3F" w:rsidRPr="00B42E97" w:rsidRDefault="00884C3F" w:rsidP="00A01CF1">
      <w:pPr>
        <w:pStyle w:val="ListParagraph"/>
        <w:ind w:left="540" w:hanging="360"/>
        <w:rPr>
          <w:rFonts w:ascii="Arial Narrow" w:hAnsi="Arial Narrow"/>
        </w:rPr>
      </w:pPr>
    </w:p>
    <w:p w14:paraId="567A13D9" w14:textId="0F44CB45" w:rsidR="00884C3F" w:rsidRPr="00B42E97" w:rsidRDefault="00884C3F" w:rsidP="00A01CF1">
      <w:pPr>
        <w:pStyle w:val="ListParagraph"/>
        <w:numPr>
          <w:ilvl w:val="0"/>
          <w:numId w:val="1"/>
        </w:numPr>
        <w:ind w:left="540"/>
        <w:rPr>
          <w:rFonts w:ascii="Arial Narrow" w:hAnsi="Arial Narrow"/>
        </w:rPr>
      </w:pPr>
      <w:r w:rsidRPr="00B42E97">
        <w:rPr>
          <w:rFonts w:ascii="Arial Narrow" w:hAnsi="Arial Narrow"/>
        </w:rPr>
        <w:t>Do you have ongoing communication with outside placement to determine when a return to the LEA is an appropriate consideration? Using what data?</w:t>
      </w:r>
    </w:p>
    <w:p w14:paraId="1B659995" w14:textId="77777777" w:rsidR="00884C3F" w:rsidRPr="00B42E97" w:rsidRDefault="00884C3F" w:rsidP="00A01CF1">
      <w:pPr>
        <w:pStyle w:val="ListParagraph"/>
        <w:ind w:left="540" w:hanging="360"/>
        <w:rPr>
          <w:rFonts w:ascii="Arial Narrow" w:hAnsi="Arial Narrow"/>
        </w:rPr>
      </w:pPr>
    </w:p>
    <w:p w14:paraId="24585196" w14:textId="7E3A6F83" w:rsidR="00884C3F" w:rsidRPr="00B42E97" w:rsidRDefault="00182F07" w:rsidP="00A01CF1">
      <w:pPr>
        <w:pStyle w:val="ListParagraph"/>
        <w:numPr>
          <w:ilvl w:val="0"/>
          <w:numId w:val="1"/>
        </w:numPr>
        <w:ind w:left="540"/>
        <w:rPr>
          <w:rFonts w:ascii="Arial Narrow" w:hAnsi="Arial Narrow"/>
        </w:rPr>
      </w:pPr>
      <w:r w:rsidRPr="00B42E97">
        <w:rPr>
          <w:rFonts w:ascii="Arial Narrow" w:hAnsi="Arial Narrow"/>
        </w:rPr>
        <w:t xml:space="preserve">Does the LEA and IEP team plan for a student’s transition back to the district when appropriate? </w:t>
      </w:r>
      <w:proofErr w:type="gramStart"/>
      <w:r w:rsidRPr="00B42E97">
        <w:rPr>
          <w:rFonts w:ascii="Arial Narrow" w:hAnsi="Arial Narrow"/>
        </w:rPr>
        <w:t>Are</w:t>
      </w:r>
      <w:proofErr w:type="gramEnd"/>
      <w:r w:rsidRPr="00B42E97">
        <w:rPr>
          <w:rFonts w:ascii="Arial Narrow" w:hAnsi="Arial Narrow"/>
        </w:rPr>
        <w:t xml:space="preserve"> all necessary stake</w:t>
      </w:r>
      <w:r w:rsidR="004446FF" w:rsidRPr="00B42E97">
        <w:rPr>
          <w:rFonts w:ascii="Arial Narrow" w:hAnsi="Arial Narrow"/>
        </w:rPr>
        <w:t xml:space="preserve"> </w:t>
      </w:r>
      <w:r w:rsidRPr="00B42E97">
        <w:rPr>
          <w:rFonts w:ascii="Arial Narrow" w:hAnsi="Arial Narrow"/>
        </w:rPr>
        <w:t>holders part of this planning?</w:t>
      </w:r>
    </w:p>
    <w:p w14:paraId="1F39E159" w14:textId="77777777" w:rsidR="00884C3F" w:rsidRPr="00B42E97" w:rsidRDefault="00884C3F" w:rsidP="00A01CF1">
      <w:pPr>
        <w:pStyle w:val="ListParagraph"/>
        <w:ind w:left="540" w:hanging="360"/>
        <w:rPr>
          <w:rFonts w:ascii="Arial Narrow" w:hAnsi="Arial Narrow"/>
        </w:rPr>
      </w:pPr>
    </w:p>
    <w:p w14:paraId="6B3EB497" w14:textId="251E778E" w:rsidR="00884C3F" w:rsidRPr="00B42E97" w:rsidRDefault="00884C3F" w:rsidP="00A01CF1">
      <w:pPr>
        <w:pStyle w:val="ListParagraph"/>
        <w:numPr>
          <w:ilvl w:val="0"/>
          <w:numId w:val="1"/>
        </w:numPr>
        <w:ind w:left="540"/>
        <w:rPr>
          <w:rFonts w:ascii="Arial Narrow" w:hAnsi="Arial Narrow"/>
        </w:rPr>
      </w:pPr>
      <w:r w:rsidRPr="00B42E97">
        <w:rPr>
          <w:rFonts w:ascii="Arial Narrow" w:hAnsi="Arial Narrow"/>
        </w:rPr>
        <w:t>What secondary transition activities exist to help prepare students for post school success with regard</w:t>
      </w:r>
      <w:r w:rsidR="00182F07" w:rsidRPr="00B42E97">
        <w:rPr>
          <w:rFonts w:ascii="Arial Narrow" w:hAnsi="Arial Narrow"/>
        </w:rPr>
        <w:t>s</w:t>
      </w:r>
      <w:r w:rsidRPr="00B42E97">
        <w:rPr>
          <w:rFonts w:ascii="Arial Narrow" w:hAnsi="Arial Narrow"/>
        </w:rPr>
        <w:t xml:space="preserve"> to </w:t>
      </w:r>
      <w:r w:rsidR="0090708C" w:rsidRPr="00B42E97">
        <w:rPr>
          <w:rFonts w:ascii="Arial Narrow" w:hAnsi="Arial Narrow"/>
        </w:rPr>
        <w:t>students who are placed outside of the LEA?</w:t>
      </w:r>
    </w:p>
    <w:p w14:paraId="771DC896" w14:textId="77777777" w:rsidR="00884C3F" w:rsidRPr="00B42E97" w:rsidRDefault="00884C3F" w:rsidP="00A01CF1">
      <w:pPr>
        <w:pStyle w:val="ListParagraph"/>
        <w:ind w:left="540" w:hanging="360"/>
        <w:rPr>
          <w:rFonts w:ascii="Arial Narrow" w:hAnsi="Arial Narrow"/>
        </w:rPr>
      </w:pPr>
    </w:p>
    <w:p w14:paraId="5FA30189" w14:textId="6BC86275" w:rsidR="00884C3F" w:rsidRPr="00B42E97" w:rsidRDefault="00884C3F" w:rsidP="00A01CF1">
      <w:pPr>
        <w:pStyle w:val="ListParagraph"/>
        <w:numPr>
          <w:ilvl w:val="0"/>
          <w:numId w:val="1"/>
        </w:numPr>
        <w:ind w:left="540"/>
        <w:rPr>
          <w:rFonts w:ascii="Arial Narrow" w:hAnsi="Arial Narrow"/>
        </w:rPr>
      </w:pPr>
      <w:r w:rsidRPr="00B42E97">
        <w:rPr>
          <w:rFonts w:ascii="Arial Narrow" w:hAnsi="Arial Narrow"/>
        </w:rPr>
        <w:t xml:space="preserve">What ongoing </w:t>
      </w:r>
      <w:r w:rsidR="003E6624" w:rsidRPr="00B42E97">
        <w:rPr>
          <w:rFonts w:ascii="Arial Narrow" w:hAnsi="Arial Narrow"/>
        </w:rPr>
        <w:t>professional development</w:t>
      </w:r>
      <w:r w:rsidRPr="00B42E97">
        <w:rPr>
          <w:rFonts w:ascii="Arial Narrow" w:hAnsi="Arial Narrow"/>
        </w:rPr>
        <w:t xml:space="preserve"> exists to prepare school staff for the needs of students </w:t>
      </w:r>
      <w:proofErr w:type="gramStart"/>
      <w:r w:rsidRPr="00B42E97">
        <w:rPr>
          <w:rFonts w:ascii="Arial Narrow" w:hAnsi="Arial Narrow"/>
        </w:rPr>
        <w:t>in an effort to</w:t>
      </w:r>
      <w:proofErr w:type="gramEnd"/>
      <w:r w:rsidRPr="00B42E97">
        <w:rPr>
          <w:rFonts w:ascii="Arial Narrow" w:hAnsi="Arial Narrow"/>
        </w:rPr>
        <w:t xml:space="preserve"> prevent out-of-LEA placements as well as for the return of students who were previously placed out of the LEA?</w:t>
      </w:r>
    </w:p>
    <w:p w14:paraId="14DBDE43" w14:textId="77777777" w:rsidR="00884C3F" w:rsidRPr="00B42E97" w:rsidRDefault="00884C3F" w:rsidP="00A01CF1">
      <w:pPr>
        <w:pStyle w:val="ListParagraph"/>
        <w:ind w:left="540" w:hanging="360"/>
        <w:rPr>
          <w:rFonts w:ascii="Arial Narrow" w:hAnsi="Arial Narrow"/>
        </w:rPr>
      </w:pPr>
    </w:p>
    <w:p w14:paraId="0B7EC834" w14:textId="5F4AF711" w:rsidR="00884C3F" w:rsidRPr="00B42E97" w:rsidRDefault="00884C3F" w:rsidP="00A01CF1">
      <w:pPr>
        <w:pStyle w:val="ListParagraph"/>
        <w:numPr>
          <w:ilvl w:val="0"/>
          <w:numId w:val="1"/>
        </w:numPr>
        <w:ind w:left="540" w:right="-108"/>
        <w:rPr>
          <w:rFonts w:ascii="Arial Narrow" w:hAnsi="Arial Narrow"/>
        </w:rPr>
      </w:pPr>
      <w:r w:rsidRPr="00B42E97">
        <w:rPr>
          <w:rFonts w:ascii="Arial Narrow" w:hAnsi="Arial Narrow"/>
        </w:rPr>
        <w:t>What parent</w:t>
      </w:r>
      <w:r w:rsidR="00D60E14" w:rsidRPr="00B42E97">
        <w:rPr>
          <w:rFonts w:ascii="Arial Narrow" w:hAnsi="Arial Narrow"/>
        </w:rPr>
        <w:t>/</w:t>
      </w:r>
      <w:r w:rsidR="00E72DC4" w:rsidRPr="00B42E97">
        <w:rPr>
          <w:rFonts w:ascii="Arial Narrow" w:hAnsi="Arial Narrow"/>
        </w:rPr>
        <w:t>caregiver</w:t>
      </w:r>
      <w:r w:rsidRPr="00B42E97">
        <w:rPr>
          <w:rFonts w:ascii="Arial Narrow" w:hAnsi="Arial Narrow"/>
        </w:rPr>
        <w:t xml:space="preserve"> training may be needed </w:t>
      </w:r>
      <w:r w:rsidR="00E72DC4" w:rsidRPr="00B42E97">
        <w:rPr>
          <w:rFonts w:ascii="Arial Narrow" w:hAnsi="Arial Narrow"/>
        </w:rPr>
        <w:t>as part of</w:t>
      </w:r>
      <w:r w:rsidRPr="00B42E97">
        <w:rPr>
          <w:rFonts w:ascii="Arial Narrow" w:hAnsi="Arial Narrow"/>
        </w:rPr>
        <w:t xml:space="preserve"> transitioning students back to their home LEA?</w:t>
      </w:r>
    </w:p>
    <w:p w14:paraId="3A4C185A" w14:textId="77777777" w:rsidR="00884C3F" w:rsidRPr="00B42E97" w:rsidRDefault="00884C3F" w:rsidP="00A01CF1">
      <w:pPr>
        <w:pStyle w:val="ListParagraph"/>
        <w:ind w:left="540" w:hanging="360"/>
        <w:rPr>
          <w:rFonts w:ascii="Arial Narrow" w:hAnsi="Arial Narrow"/>
        </w:rPr>
      </w:pPr>
    </w:p>
    <w:p w14:paraId="19D327CB" w14:textId="4B5AC69E" w:rsidR="00884C3F" w:rsidRPr="00B42E97" w:rsidRDefault="00884C3F" w:rsidP="00A01CF1">
      <w:pPr>
        <w:pStyle w:val="ListParagraph"/>
        <w:numPr>
          <w:ilvl w:val="0"/>
          <w:numId w:val="1"/>
        </w:numPr>
        <w:ind w:left="540"/>
        <w:rPr>
          <w:rFonts w:ascii="Arial Narrow" w:hAnsi="Arial Narrow"/>
        </w:rPr>
      </w:pPr>
      <w:r w:rsidRPr="00B42E97">
        <w:rPr>
          <w:rFonts w:ascii="Arial Narrow" w:hAnsi="Arial Narrow"/>
        </w:rPr>
        <w:t xml:space="preserve">Is it understood that the LEA of residence is ultimately responsible for </w:t>
      </w:r>
      <w:proofErr w:type="gramStart"/>
      <w:r w:rsidRPr="00B42E97">
        <w:rPr>
          <w:rFonts w:ascii="Arial Narrow" w:hAnsi="Arial Narrow"/>
        </w:rPr>
        <w:t>all of</w:t>
      </w:r>
      <w:proofErr w:type="gramEnd"/>
      <w:r w:rsidRPr="00B42E97">
        <w:rPr>
          <w:rFonts w:ascii="Arial Narrow" w:hAnsi="Arial Narrow"/>
        </w:rPr>
        <w:t xml:space="preserve"> the educational supports and services provided, regardless of </w:t>
      </w:r>
      <w:r w:rsidR="00E72DC4" w:rsidRPr="00B42E97">
        <w:rPr>
          <w:rFonts w:ascii="Arial Narrow" w:hAnsi="Arial Narrow"/>
        </w:rPr>
        <w:t>placement</w:t>
      </w:r>
      <w:r w:rsidRPr="00B42E97">
        <w:rPr>
          <w:rFonts w:ascii="Arial Narrow" w:hAnsi="Arial Narrow"/>
        </w:rPr>
        <w:t>?</w:t>
      </w:r>
      <w:r w:rsidR="00E72DC4" w:rsidRPr="00B42E97">
        <w:rPr>
          <w:rFonts w:ascii="Arial Narrow" w:hAnsi="Arial Narrow"/>
        </w:rPr>
        <w:t xml:space="preserve"> How do you ensure this?</w:t>
      </w:r>
    </w:p>
    <w:p w14:paraId="5B16002E" w14:textId="77777777" w:rsidR="00E32A7F" w:rsidRDefault="00E32A7F" w:rsidP="00884C3F">
      <w:pPr>
        <w:rPr>
          <w:rFonts w:ascii="Arial Narrow" w:hAnsi="Arial Narrow"/>
        </w:rPr>
        <w:sectPr w:rsidR="00E32A7F" w:rsidSect="00E32A7F">
          <w:type w:val="continuous"/>
          <w:pgSz w:w="12240" w:h="15840"/>
          <w:pgMar w:top="1008" w:right="1008" w:bottom="1008" w:left="100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16FDE458" w14:textId="268B8A40" w:rsidR="00884C3F" w:rsidRPr="00B42E97" w:rsidRDefault="00111148" w:rsidP="00884C3F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36E60" wp14:editId="7D55037D">
                <wp:simplePos x="0" y="0"/>
                <wp:positionH relativeFrom="column">
                  <wp:posOffset>-300355</wp:posOffset>
                </wp:positionH>
                <wp:positionV relativeFrom="paragraph">
                  <wp:posOffset>417668</wp:posOffset>
                </wp:positionV>
                <wp:extent cx="7150897" cy="307518"/>
                <wp:effectExtent l="0" t="0" r="0" b="0"/>
                <wp:wrapNone/>
                <wp:docPr id="12" name="Flowchart: Manual Operati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50897" cy="307518"/>
                        </a:xfrm>
                        <a:prstGeom prst="flowChartManualOperation">
                          <a:avLst/>
                        </a:prstGeom>
                        <a:solidFill>
                          <a:srgbClr val="4C2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6D727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owchart: Manual Operation 12" o:spid="_x0000_s1026" type="#_x0000_t119" style="position:absolute;margin-left:-23.65pt;margin-top:32.9pt;width:563.05pt;height:24.2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" fillcolor="#4c2600" stroked="f" strokeweight="1pt"/>
            </w:pict>
          </mc:Fallback>
        </mc:AlternateContent>
      </w:r>
    </w:p>
    <w:sectPr w:rsidR="00884C3F" w:rsidRPr="00B42E97" w:rsidSect="00E32A7F">
      <w:type w:val="continuous"/>
      <w:pgSz w:w="12240" w:h="15840"/>
      <w:pgMar w:top="1008" w:right="1008" w:bottom="1008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5949"/>
    <w:multiLevelType w:val="hybridMultilevel"/>
    <w:tmpl w:val="FA94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3F"/>
    <w:rsid w:val="000468C9"/>
    <w:rsid w:val="00085BEC"/>
    <w:rsid w:val="00111148"/>
    <w:rsid w:val="00182F07"/>
    <w:rsid w:val="002E6330"/>
    <w:rsid w:val="003E071B"/>
    <w:rsid w:val="003E6624"/>
    <w:rsid w:val="004446FF"/>
    <w:rsid w:val="004F1B95"/>
    <w:rsid w:val="005100D7"/>
    <w:rsid w:val="005B0862"/>
    <w:rsid w:val="006854F4"/>
    <w:rsid w:val="007F1A35"/>
    <w:rsid w:val="00841527"/>
    <w:rsid w:val="00884C3F"/>
    <w:rsid w:val="0090708C"/>
    <w:rsid w:val="00947CAA"/>
    <w:rsid w:val="009B6AB2"/>
    <w:rsid w:val="00A01CF1"/>
    <w:rsid w:val="00A36B98"/>
    <w:rsid w:val="00B23FA9"/>
    <w:rsid w:val="00B42E97"/>
    <w:rsid w:val="00C57E37"/>
    <w:rsid w:val="00D34EEE"/>
    <w:rsid w:val="00D60E14"/>
    <w:rsid w:val="00D8458E"/>
    <w:rsid w:val="00E32A7F"/>
    <w:rsid w:val="00E7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266A"/>
  <w15:chartTrackingRefBased/>
  <w15:docId w15:val="{D03E63E5-7A22-4C7B-9B74-900B154C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Crouch</dc:creator>
  <cp:keywords/>
  <dc:description/>
  <cp:lastModifiedBy>Pam Ranieri</cp:lastModifiedBy>
  <cp:revision>2</cp:revision>
  <dcterms:created xsi:type="dcterms:W3CDTF">2021-11-22T17:36:00Z</dcterms:created>
  <dcterms:modified xsi:type="dcterms:W3CDTF">2021-11-22T17:36:00Z</dcterms:modified>
</cp:coreProperties>
</file>