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A5A" w14:textId="79514E76" w:rsidR="00FB32F9" w:rsidRPr="007E1CEB" w:rsidRDefault="00FB32F9" w:rsidP="0085684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top"/>
      <w:bookmarkEnd w:id="0"/>
      <w:r w:rsidRPr="007E1CEB">
        <w:rPr>
          <w:rFonts w:ascii="Arial Narrow" w:hAnsi="Arial Narrow"/>
          <w:b/>
          <w:sz w:val="28"/>
          <w:szCs w:val="28"/>
          <w:u w:val="single"/>
        </w:rPr>
        <w:t xml:space="preserve">Request for </w:t>
      </w:r>
      <w:r w:rsidR="00CA53E1" w:rsidRPr="007E1CEB">
        <w:rPr>
          <w:rFonts w:ascii="Arial Narrow" w:hAnsi="Arial Narrow"/>
          <w:b/>
          <w:sz w:val="28"/>
          <w:szCs w:val="28"/>
          <w:u w:val="single"/>
        </w:rPr>
        <w:t>Application</w:t>
      </w:r>
      <w:r w:rsidRPr="007E1CEB">
        <w:rPr>
          <w:rFonts w:ascii="Arial Narrow" w:hAnsi="Arial Narrow"/>
          <w:b/>
          <w:sz w:val="28"/>
          <w:szCs w:val="28"/>
          <w:u w:val="single"/>
        </w:rPr>
        <w:t xml:space="preserve"> (RF</w:t>
      </w:r>
      <w:r w:rsidR="00CA53E1" w:rsidRPr="007E1CEB">
        <w:rPr>
          <w:rFonts w:ascii="Arial Narrow" w:hAnsi="Arial Narrow"/>
          <w:b/>
          <w:sz w:val="28"/>
          <w:szCs w:val="28"/>
          <w:u w:val="single"/>
        </w:rPr>
        <w:t>A</w:t>
      </w:r>
      <w:r w:rsidRPr="007E1CEB">
        <w:rPr>
          <w:rFonts w:ascii="Arial Narrow" w:hAnsi="Arial Narrow"/>
          <w:b/>
          <w:sz w:val="28"/>
          <w:szCs w:val="28"/>
          <w:u w:val="single"/>
        </w:rPr>
        <w:t>)</w:t>
      </w:r>
    </w:p>
    <w:p w14:paraId="3F3C0A9D" w14:textId="77777777" w:rsidR="00856845" w:rsidRPr="00856845" w:rsidRDefault="00856845" w:rsidP="00856845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D4BD368" w14:textId="3BA09B00" w:rsidR="00D73948" w:rsidRPr="00856845" w:rsidRDefault="00042A5E" w:rsidP="003907A3">
      <w:pPr>
        <w:pStyle w:val="Heading1"/>
        <w:tabs>
          <w:tab w:val="left" w:pos="270"/>
        </w:tabs>
        <w:spacing w:before="120"/>
        <w:rPr>
          <w:rFonts w:ascii="Arial Narrow" w:hAnsi="Arial Narrow" w:cs="Times New Roman"/>
          <w:sz w:val="20"/>
          <w:szCs w:val="20"/>
        </w:rPr>
      </w:pPr>
      <w:r w:rsidRPr="00856845">
        <w:rPr>
          <w:rFonts w:ascii="Arial Narrow" w:hAnsi="Arial Narrow" w:cs="Times New Roman"/>
          <w:sz w:val="20"/>
          <w:szCs w:val="20"/>
        </w:rPr>
        <w:t xml:space="preserve">I. </w:t>
      </w:r>
      <w:r w:rsidR="003907A3">
        <w:rPr>
          <w:rFonts w:ascii="Arial Narrow" w:hAnsi="Arial Narrow" w:cs="Times New Roman"/>
          <w:sz w:val="20"/>
          <w:szCs w:val="20"/>
        </w:rPr>
        <w:tab/>
      </w:r>
      <w:r w:rsidRPr="0090592E">
        <w:rPr>
          <w:rFonts w:ascii="Arial Narrow" w:hAnsi="Arial Narrow" w:cs="Times New Roman"/>
          <w:sz w:val="20"/>
          <w:szCs w:val="20"/>
        </w:rPr>
        <w:t>P</w:t>
      </w:r>
      <w:r w:rsidR="009258B8" w:rsidRPr="0090592E">
        <w:rPr>
          <w:rFonts w:ascii="Arial Narrow" w:hAnsi="Arial Narrow" w:cs="Times New Roman"/>
          <w:sz w:val="20"/>
          <w:szCs w:val="20"/>
        </w:rPr>
        <w:t>URPOSE OF</w:t>
      </w:r>
      <w:r w:rsidR="006968FD" w:rsidRPr="0090592E">
        <w:rPr>
          <w:rFonts w:ascii="Arial Narrow" w:hAnsi="Arial Narrow" w:cs="Times New Roman"/>
          <w:sz w:val="20"/>
          <w:szCs w:val="20"/>
        </w:rPr>
        <w:t xml:space="preserve"> </w:t>
      </w:r>
      <w:r w:rsidR="009D3077">
        <w:rPr>
          <w:rFonts w:ascii="Arial Narrow" w:hAnsi="Arial Narrow" w:cs="Times New Roman"/>
          <w:sz w:val="20"/>
          <w:szCs w:val="20"/>
        </w:rPr>
        <w:t xml:space="preserve">THE </w:t>
      </w:r>
      <w:r w:rsidR="008E6D71" w:rsidRPr="0090592E">
        <w:rPr>
          <w:rFonts w:ascii="Arial Narrow" w:hAnsi="Arial Narrow" w:cs="Times New Roman"/>
          <w:sz w:val="20"/>
          <w:szCs w:val="20"/>
        </w:rPr>
        <w:t>U</w:t>
      </w:r>
      <w:r w:rsidR="0090592E">
        <w:rPr>
          <w:rFonts w:ascii="Arial Narrow" w:hAnsi="Arial Narrow" w:cs="Times New Roman"/>
          <w:sz w:val="20"/>
          <w:szCs w:val="20"/>
        </w:rPr>
        <w:t>NIVERAL DESIGN FOR LEARNING (UDL)</w:t>
      </w:r>
      <w:r w:rsidR="00A829D0" w:rsidRPr="00856845">
        <w:rPr>
          <w:rFonts w:ascii="Arial Narrow" w:hAnsi="Arial Narrow" w:cs="Times New Roman"/>
          <w:sz w:val="20"/>
          <w:szCs w:val="20"/>
        </w:rPr>
        <w:t xml:space="preserve"> </w:t>
      </w:r>
      <w:r w:rsidR="008E6D71">
        <w:rPr>
          <w:rFonts w:ascii="Arial Narrow" w:hAnsi="Arial Narrow" w:cs="Times New Roman"/>
          <w:sz w:val="20"/>
          <w:szCs w:val="20"/>
        </w:rPr>
        <w:t xml:space="preserve">CLASSROOM RESOURCES </w:t>
      </w:r>
      <w:r w:rsidR="006968FD" w:rsidRPr="00856845">
        <w:rPr>
          <w:rFonts w:ascii="Arial Narrow" w:hAnsi="Arial Narrow" w:cs="Times New Roman"/>
          <w:sz w:val="20"/>
          <w:szCs w:val="20"/>
        </w:rPr>
        <w:t xml:space="preserve">GRANT </w:t>
      </w:r>
    </w:p>
    <w:p w14:paraId="6B0837F6" w14:textId="798AF59D" w:rsidR="00731C55" w:rsidRPr="00856845" w:rsidRDefault="00731C55" w:rsidP="003907A3">
      <w:pPr>
        <w:spacing w:before="120"/>
        <w:ind w:left="270"/>
        <w:rPr>
          <w:rFonts w:ascii="Arial Narrow" w:hAnsi="Arial Narrow"/>
          <w:spacing w:val="-2"/>
          <w:sz w:val="20"/>
          <w:szCs w:val="20"/>
        </w:rPr>
      </w:pPr>
      <w:r w:rsidRPr="00856845">
        <w:rPr>
          <w:rFonts w:ascii="Arial Narrow" w:hAnsi="Arial Narrow"/>
          <w:spacing w:val="-2"/>
          <w:sz w:val="20"/>
          <w:szCs w:val="20"/>
        </w:rPr>
        <w:t xml:space="preserve">The Pennsylvania Department of Education (PDE), Bureau of Special </w:t>
      </w:r>
      <w:r w:rsidR="00042A5E" w:rsidRPr="00856845">
        <w:rPr>
          <w:rFonts w:ascii="Arial Narrow" w:hAnsi="Arial Narrow"/>
          <w:spacing w:val="-2"/>
          <w:sz w:val="20"/>
          <w:szCs w:val="20"/>
        </w:rPr>
        <w:t>Education is requesting application</w:t>
      </w:r>
      <w:r w:rsidRPr="00856845">
        <w:rPr>
          <w:rFonts w:ascii="Arial Narrow" w:hAnsi="Arial Narrow"/>
          <w:spacing w:val="-2"/>
          <w:sz w:val="20"/>
          <w:szCs w:val="20"/>
        </w:rPr>
        <w:t>s from Local Education Agencies</w:t>
      </w:r>
      <w:r w:rsidR="009258B8" w:rsidRPr="00856845">
        <w:rPr>
          <w:rFonts w:ascii="Arial Narrow" w:hAnsi="Arial Narrow"/>
          <w:spacing w:val="-2"/>
          <w:sz w:val="20"/>
          <w:szCs w:val="20"/>
        </w:rPr>
        <w:t xml:space="preserve"> (LEAs) </w:t>
      </w:r>
      <w:r w:rsidRPr="00856845">
        <w:rPr>
          <w:rFonts w:ascii="Arial Narrow" w:hAnsi="Arial Narrow"/>
          <w:spacing w:val="-2"/>
          <w:sz w:val="20"/>
          <w:szCs w:val="20"/>
        </w:rPr>
        <w:t xml:space="preserve">interested in </w:t>
      </w:r>
      <w:r w:rsidR="00EB773B" w:rsidRPr="00856845">
        <w:rPr>
          <w:rFonts w:ascii="Arial Narrow" w:hAnsi="Arial Narrow"/>
          <w:spacing w:val="-2"/>
          <w:sz w:val="20"/>
          <w:szCs w:val="20"/>
        </w:rPr>
        <w:t xml:space="preserve">improving and optimizing teaching and learning for </w:t>
      </w:r>
      <w:r w:rsidR="00985552" w:rsidRPr="00856845">
        <w:rPr>
          <w:rFonts w:ascii="Arial Narrow" w:hAnsi="Arial Narrow"/>
          <w:spacing w:val="-2"/>
          <w:sz w:val="20"/>
          <w:szCs w:val="20"/>
        </w:rPr>
        <w:t>students</w:t>
      </w:r>
      <w:r w:rsidR="003029BE" w:rsidRPr="00856845">
        <w:rPr>
          <w:rFonts w:ascii="Arial Narrow" w:hAnsi="Arial Narrow"/>
          <w:spacing w:val="-2"/>
          <w:sz w:val="20"/>
          <w:szCs w:val="20"/>
        </w:rPr>
        <w:t xml:space="preserve"> </w:t>
      </w:r>
      <w:r w:rsidR="00985552" w:rsidRPr="00856845">
        <w:rPr>
          <w:rFonts w:ascii="Arial Narrow" w:hAnsi="Arial Narrow"/>
          <w:spacing w:val="-2"/>
          <w:sz w:val="20"/>
          <w:szCs w:val="20"/>
        </w:rPr>
        <w:t>with disabilities</w:t>
      </w:r>
      <w:r w:rsidR="005F1815" w:rsidRPr="00856845">
        <w:rPr>
          <w:rFonts w:ascii="Arial Narrow" w:hAnsi="Arial Narrow"/>
          <w:spacing w:val="-2"/>
          <w:sz w:val="20"/>
          <w:szCs w:val="20"/>
        </w:rPr>
        <w:t xml:space="preserve"> </w:t>
      </w:r>
      <w:r w:rsidR="003029BE" w:rsidRPr="00856845">
        <w:rPr>
          <w:rFonts w:ascii="Arial Narrow" w:hAnsi="Arial Narrow"/>
          <w:spacing w:val="-2"/>
          <w:sz w:val="20"/>
          <w:szCs w:val="20"/>
        </w:rPr>
        <w:t xml:space="preserve">receiving instruction </w:t>
      </w:r>
      <w:r w:rsidR="00970615" w:rsidRPr="00856845">
        <w:rPr>
          <w:rFonts w:ascii="Arial Narrow" w:hAnsi="Arial Narrow"/>
          <w:spacing w:val="-2"/>
          <w:sz w:val="20"/>
          <w:szCs w:val="20"/>
        </w:rPr>
        <w:t xml:space="preserve">in the general education classroom </w:t>
      </w:r>
      <w:r w:rsidR="005F1815" w:rsidRPr="00856845">
        <w:rPr>
          <w:rFonts w:ascii="Arial Narrow" w:hAnsi="Arial Narrow"/>
          <w:spacing w:val="-2"/>
          <w:sz w:val="20"/>
          <w:szCs w:val="20"/>
        </w:rPr>
        <w:t xml:space="preserve">through the purposeful selection and implementation of </w:t>
      </w:r>
      <w:r w:rsidR="0010223E" w:rsidRPr="00856845">
        <w:rPr>
          <w:rFonts w:ascii="Arial Narrow" w:hAnsi="Arial Narrow"/>
          <w:spacing w:val="-2"/>
          <w:sz w:val="20"/>
          <w:szCs w:val="20"/>
        </w:rPr>
        <w:t>universally designed resources</w:t>
      </w:r>
      <w:r w:rsidR="005D1B7F" w:rsidRPr="00856845">
        <w:rPr>
          <w:rFonts w:ascii="Arial Narrow" w:hAnsi="Arial Narrow"/>
          <w:spacing w:val="-2"/>
          <w:sz w:val="20"/>
          <w:szCs w:val="20"/>
        </w:rPr>
        <w:t xml:space="preserve">, </w:t>
      </w:r>
      <w:r w:rsidR="0010223E" w:rsidRPr="00856845">
        <w:rPr>
          <w:rFonts w:ascii="Arial Narrow" w:hAnsi="Arial Narrow"/>
          <w:spacing w:val="-2"/>
          <w:sz w:val="20"/>
          <w:szCs w:val="20"/>
        </w:rPr>
        <w:t>tools</w:t>
      </w:r>
      <w:r w:rsidR="005D1B7F" w:rsidRPr="00856845">
        <w:rPr>
          <w:rFonts w:ascii="Arial Narrow" w:hAnsi="Arial Narrow"/>
          <w:spacing w:val="-2"/>
          <w:sz w:val="20"/>
          <w:szCs w:val="20"/>
        </w:rPr>
        <w:t>, and lesson delivery</w:t>
      </w:r>
      <w:r w:rsidR="0010223E" w:rsidRPr="00856845">
        <w:rPr>
          <w:rFonts w:ascii="Arial Narrow" w:hAnsi="Arial Narrow"/>
          <w:spacing w:val="-2"/>
          <w:sz w:val="20"/>
          <w:szCs w:val="20"/>
        </w:rPr>
        <w:t xml:space="preserve">. </w:t>
      </w:r>
      <w:r w:rsidR="009258B8" w:rsidRPr="00856845">
        <w:rPr>
          <w:rFonts w:ascii="Arial Narrow" w:hAnsi="Arial Narrow"/>
          <w:spacing w:val="-2"/>
          <w:sz w:val="20"/>
          <w:szCs w:val="20"/>
        </w:rPr>
        <w:t xml:space="preserve">The ultimate goal is to </w:t>
      </w:r>
      <w:r w:rsidR="00D5645A" w:rsidRPr="00856845">
        <w:rPr>
          <w:rFonts w:ascii="Arial Narrow" w:hAnsi="Arial Narrow"/>
          <w:spacing w:val="-2"/>
          <w:sz w:val="20"/>
          <w:szCs w:val="20"/>
        </w:rPr>
        <w:t xml:space="preserve">equip educators with </w:t>
      </w:r>
      <w:r w:rsidR="00007963" w:rsidRPr="00856845">
        <w:rPr>
          <w:rFonts w:ascii="Arial Narrow" w:hAnsi="Arial Narrow"/>
          <w:spacing w:val="-2"/>
          <w:sz w:val="20"/>
          <w:szCs w:val="20"/>
        </w:rPr>
        <w:t>resources</w:t>
      </w:r>
      <w:r w:rsidR="00D5645A" w:rsidRPr="00856845">
        <w:rPr>
          <w:rFonts w:ascii="Arial Narrow" w:hAnsi="Arial Narrow"/>
          <w:spacing w:val="-2"/>
          <w:sz w:val="20"/>
          <w:szCs w:val="20"/>
        </w:rPr>
        <w:t xml:space="preserve"> </w:t>
      </w:r>
      <w:r w:rsidR="001F79CB" w:rsidRPr="00856845">
        <w:rPr>
          <w:rFonts w:ascii="Arial Narrow" w:hAnsi="Arial Narrow"/>
          <w:spacing w:val="-2"/>
          <w:sz w:val="20"/>
          <w:szCs w:val="20"/>
        </w:rPr>
        <w:t xml:space="preserve">to </w:t>
      </w:r>
      <w:r w:rsidR="00007963" w:rsidRPr="00856845">
        <w:rPr>
          <w:rFonts w:ascii="Arial Narrow" w:hAnsi="Arial Narrow"/>
          <w:spacing w:val="-2"/>
          <w:sz w:val="20"/>
          <w:szCs w:val="20"/>
        </w:rPr>
        <w:t xml:space="preserve">reduce </w:t>
      </w:r>
      <w:r w:rsidR="007C353C" w:rsidRPr="00856845">
        <w:rPr>
          <w:rFonts w:ascii="Arial Narrow" w:hAnsi="Arial Narrow"/>
          <w:spacing w:val="-2"/>
          <w:sz w:val="20"/>
          <w:szCs w:val="20"/>
        </w:rPr>
        <w:t xml:space="preserve">the inherent </w:t>
      </w:r>
      <w:r w:rsidR="001F79CB" w:rsidRPr="00856845">
        <w:rPr>
          <w:rFonts w:ascii="Arial Narrow" w:hAnsi="Arial Narrow"/>
          <w:spacing w:val="-2"/>
          <w:sz w:val="20"/>
          <w:szCs w:val="20"/>
        </w:rPr>
        <w:t xml:space="preserve">barriers to learning so all students </w:t>
      </w:r>
      <w:r w:rsidR="00007963" w:rsidRPr="00856845">
        <w:rPr>
          <w:rFonts w:ascii="Arial Narrow" w:hAnsi="Arial Narrow"/>
          <w:spacing w:val="-2"/>
          <w:sz w:val="20"/>
          <w:szCs w:val="20"/>
        </w:rPr>
        <w:t>may</w:t>
      </w:r>
      <w:r w:rsidR="001F79CB" w:rsidRPr="00856845">
        <w:rPr>
          <w:rFonts w:ascii="Arial Narrow" w:hAnsi="Arial Narrow"/>
          <w:spacing w:val="-2"/>
          <w:sz w:val="20"/>
          <w:szCs w:val="20"/>
        </w:rPr>
        <w:t xml:space="preserve"> reach their </w:t>
      </w:r>
      <w:r w:rsidR="0023656F" w:rsidRPr="00856845">
        <w:rPr>
          <w:rFonts w:ascii="Arial Narrow" w:hAnsi="Arial Narrow"/>
          <w:spacing w:val="-2"/>
          <w:sz w:val="20"/>
          <w:szCs w:val="20"/>
        </w:rPr>
        <w:t xml:space="preserve">full learning potential </w:t>
      </w:r>
      <w:r w:rsidR="000415A8" w:rsidRPr="00856845">
        <w:rPr>
          <w:rFonts w:ascii="Arial Narrow" w:hAnsi="Arial Narrow"/>
          <w:spacing w:val="-2"/>
          <w:sz w:val="20"/>
          <w:szCs w:val="20"/>
        </w:rPr>
        <w:t>independent</w:t>
      </w:r>
      <w:r w:rsidR="00007963" w:rsidRPr="00856845">
        <w:rPr>
          <w:rFonts w:ascii="Arial Narrow" w:hAnsi="Arial Narrow"/>
          <w:spacing w:val="-2"/>
          <w:sz w:val="20"/>
          <w:szCs w:val="20"/>
        </w:rPr>
        <w:t xml:space="preserve"> of </w:t>
      </w:r>
      <w:r w:rsidR="000415A8" w:rsidRPr="00856845">
        <w:rPr>
          <w:rFonts w:ascii="Arial Narrow" w:hAnsi="Arial Narrow"/>
          <w:spacing w:val="-2"/>
          <w:sz w:val="20"/>
          <w:szCs w:val="20"/>
        </w:rPr>
        <w:t xml:space="preserve">how </w:t>
      </w:r>
      <w:r w:rsidR="00007963" w:rsidRPr="00856845">
        <w:rPr>
          <w:rFonts w:ascii="Arial Narrow" w:hAnsi="Arial Narrow"/>
          <w:spacing w:val="-2"/>
          <w:sz w:val="20"/>
          <w:szCs w:val="20"/>
        </w:rPr>
        <w:t xml:space="preserve">instruction </w:t>
      </w:r>
      <w:r w:rsidR="000415A8" w:rsidRPr="00856845">
        <w:rPr>
          <w:rFonts w:ascii="Arial Narrow" w:hAnsi="Arial Narrow"/>
          <w:spacing w:val="-2"/>
          <w:sz w:val="20"/>
          <w:szCs w:val="20"/>
        </w:rPr>
        <w:t xml:space="preserve">is delivered </w:t>
      </w:r>
      <w:r w:rsidR="009258B8" w:rsidRPr="00856845">
        <w:rPr>
          <w:rFonts w:ascii="Arial Narrow" w:hAnsi="Arial Narrow"/>
          <w:spacing w:val="-2"/>
          <w:sz w:val="20"/>
          <w:szCs w:val="20"/>
        </w:rPr>
        <w:t xml:space="preserve">during </w:t>
      </w:r>
      <w:r w:rsidRPr="00856845">
        <w:rPr>
          <w:rFonts w:ascii="Arial Narrow" w:hAnsi="Arial Narrow"/>
          <w:spacing w:val="-2"/>
          <w:sz w:val="20"/>
          <w:szCs w:val="20"/>
        </w:rPr>
        <w:t>the 2</w:t>
      </w:r>
      <w:r w:rsidR="00821289" w:rsidRPr="00856845">
        <w:rPr>
          <w:rFonts w:ascii="Arial Narrow" w:hAnsi="Arial Narrow"/>
          <w:spacing w:val="-2"/>
          <w:sz w:val="20"/>
          <w:szCs w:val="20"/>
        </w:rPr>
        <w:t>02</w:t>
      </w:r>
      <w:r w:rsidR="0039369C">
        <w:rPr>
          <w:rFonts w:ascii="Arial Narrow" w:hAnsi="Arial Narrow"/>
          <w:spacing w:val="-2"/>
          <w:sz w:val="20"/>
          <w:szCs w:val="20"/>
        </w:rPr>
        <w:t>1-2022</w:t>
      </w:r>
      <w:r w:rsidR="00532166" w:rsidRPr="00856845">
        <w:rPr>
          <w:rFonts w:ascii="Arial Narrow" w:hAnsi="Arial Narrow"/>
          <w:spacing w:val="-2"/>
          <w:sz w:val="20"/>
          <w:szCs w:val="20"/>
        </w:rPr>
        <w:t xml:space="preserve"> </w:t>
      </w:r>
      <w:r w:rsidRPr="00856845">
        <w:rPr>
          <w:rFonts w:ascii="Arial Narrow" w:hAnsi="Arial Narrow"/>
          <w:spacing w:val="-2"/>
          <w:sz w:val="20"/>
          <w:szCs w:val="20"/>
        </w:rPr>
        <w:t>school year.</w:t>
      </w:r>
      <w:r w:rsidR="00ED27B4" w:rsidRPr="00856845">
        <w:rPr>
          <w:rFonts w:ascii="Arial Narrow" w:hAnsi="Arial Narrow"/>
          <w:spacing w:val="-2"/>
          <w:sz w:val="20"/>
          <w:szCs w:val="20"/>
        </w:rPr>
        <w:t xml:space="preserve"> </w:t>
      </w:r>
      <w:r w:rsidR="3C9143C1" w:rsidRPr="00856845">
        <w:rPr>
          <w:rFonts w:ascii="Arial Narrow" w:hAnsi="Arial Narrow"/>
          <w:spacing w:val="-2"/>
          <w:sz w:val="20"/>
          <w:szCs w:val="20"/>
        </w:rPr>
        <w:t xml:space="preserve"> </w:t>
      </w:r>
    </w:p>
    <w:p w14:paraId="3557C6D0" w14:textId="77777777" w:rsidR="00731C55" w:rsidRPr="00856845" w:rsidRDefault="00731C55" w:rsidP="00856845">
      <w:pPr>
        <w:ind w:left="180"/>
        <w:rPr>
          <w:rFonts w:ascii="Arial Narrow" w:hAnsi="Arial Narrow"/>
          <w:spacing w:val="-2"/>
          <w:sz w:val="20"/>
          <w:szCs w:val="20"/>
        </w:rPr>
      </w:pPr>
    </w:p>
    <w:p w14:paraId="0372E984" w14:textId="7EAE944D" w:rsidR="00731C55" w:rsidRPr="00856845" w:rsidRDefault="00FB5DEF" w:rsidP="003907A3">
      <w:pPr>
        <w:ind w:left="630" w:hanging="360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pacing w:val="-2"/>
          <w:sz w:val="20"/>
          <w:szCs w:val="20"/>
        </w:rPr>
        <w:t>Outcomes of</w:t>
      </w:r>
      <w:r w:rsidR="009D3077">
        <w:rPr>
          <w:rFonts w:ascii="Arial Narrow" w:hAnsi="Arial Narrow"/>
          <w:spacing w:val="-2"/>
          <w:sz w:val="20"/>
          <w:szCs w:val="20"/>
        </w:rPr>
        <w:t xml:space="preserve"> the UDL</w:t>
      </w:r>
      <w:r w:rsidR="007B1C52">
        <w:rPr>
          <w:rFonts w:ascii="Arial Narrow" w:hAnsi="Arial Narrow"/>
          <w:spacing w:val="-2"/>
          <w:sz w:val="20"/>
          <w:szCs w:val="20"/>
        </w:rPr>
        <w:t xml:space="preserve"> Classroom Resources </w:t>
      </w:r>
      <w:r w:rsidR="00A4598B" w:rsidRPr="00856845">
        <w:rPr>
          <w:rFonts w:ascii="Arial Narrow" w:hAnsi="Arial Narrow"/>
          <w:spacing w:val="-2"/>
          <w:sz w:val="20"/>
          <w:szCs w:val="20"/>
        </w:rPr>
        <w:t>Grant</w:t>
      </w:r>
      <w:r>
        <w:rPr>
          <w:rFonts w:ascii="Arial Narrow" w:hAnsi="Arial Narrow"/>
          <w:spacing w:val="-2"/>
          <w:sz w:val="20"/>
          <w:szCs w:val="20"/>
        </w:rPr>
        <w:t xml:space="preserve"> include</w:t>
      </w:r>
      <w:r w:rsidR="00731C55" w:rsidRPr="00856845">
        <w:rPr>
          <w:rFonts w:ascii="Arial Narrow" w:hAnsi="Arial Narrow"/>
          <w:spacing w:val="-2"/>
          <w:sz w:val="20"/>
          <w:szCs w:val="20"/>
        </w:rPr>
        <w:t>:</w:t>
      </w:r>
    </w:p>
    <w:p w14:paraId="7F8184EC" w14:textId="2FC6B0FF" w:rsidR="00232828" w:rsidRPr="00856845" w:rsidRDefault="00232828" w:rsidP="003907A3">
      <w:pPr>
        <w:numPr>
          <w:ilvl w:val="0"/>
          <w:numId w:val="8"/>
        </w:numPr>
        <w:contextualSpacing/>
        <w:rPr>
          <w:rFonts w:ascii="Arial Narrow" w:hAnsi="Arial Narrow"/>
          <w:bCs/>
          <w:spacing w:val="-2"/>
          <w:sz w:val="20"/>
          <w:szCs w:val="20"/>
        </w:rPr>
      </w:pPr>
      <w:r w:rsidRPr="00856845">
        <w:rPr>
          <w:rFonts w:ascii="Arial Narrow" w:hAnsi="Arial Narrow"/>
          <w:spacing w:val="-2"/>
          <w:sz w:val="20"/>
          <w:szCs w:val="20"/>
        </w:rPr>
        <w:t xml:space="preserve">Enhance </w:t>
      </w:r>
      <w:r w:rsidR="000052D7" w:rsidRPr="00856845">
        <w:rPr>
          <w:rFonts w:ascii="Arial Narrow" w:hAnsi="Arial Narrow"/>
          <w:spacing w:val="-2"/>
          <w:sz w:val="20"/>
          <w:szCs w:val="20"/>
        </w:rPr>
        <w:t>educators</w:t>
      </w:r>
      <w:r w:rsidR="00E178C2" w:rsidRPr="00856845">
        <w:rPr>
          <w:rFonts w:ascii="Arial Narrow" w:hAnsi="Arial Narrow"/>
          <w:spacing w:val="-2"/>
          <w:sz w:val="20"/>
          <w:szCs w:val="20"/>
        </w:rPr>
        <w:t>’</w:t>
      </w:r>
      <w:r w:rsidR="000052D7" w:rsidRPr="00856845">
        <w:rPr>
          <w:rFonts w:ascii="Arial Narrow" w:hAnsi="Arial Narrow"/>
          <w:spacing w:val="-2"/>
          <w:sz w:val="20"/>
          <w:szCs w:val="20"/>
        </w:rPr>
        <w:t xml:space="preserve"> knowledge of the principles of UDL </w:t>
      </w:r>
      <w:r w:rsidR="00E178C2" w:rsidRPr="00856845">
        <w:rPr>
          <w:rFonts w:ascii="Arial Narrow" w:hAnsi="Arial Narrow"/>
          <w:spacing w:val="-2"/>
          <w:sz w:val="20"/>
          <w:szCs w:val="20"/>
        </w:rPr>
        <w:t xml:space="preserve">as a means </w:t>
      </w:r>
      <w:r w:rsidR="000052D7" w:rsidRPr="00856845">
        <w:rPr>
          <w:rFonts w:ascii="Arial Narrow" w:hAnsi="Arial Narrow"/>
          <w:spacing w:val="-2"/>
          <w:sz w:val="20"/>
          <w:szCs w:val="20"/>
        </w:rPr>
        <w:t>to engage ALL students</w:t>
      </w:r>
      <w:r w:rsidR="00E178C2" w:rsidRPr="00856845">
        <w:rPr>
          <w:rFonts w:ascii="Arial Narrow" w:hAnsi="Arial Narrow"/>
          <w:spacing w:val="-2"/>
          <w:sz w:val="20"/>
          <w:szCs w:val="20"/>
        </w:rPr>
        <w:t xml:space="preserve"> to</w:t>
      </w:r>
      <w:r w:rsidR="000052D7" w:rsidRPr="00856845">
        <w:rPr>
          <w:rFonts w:ascii="Arial Narrow" w:hAnsi="Arial Narrow"/>
          <w:spacing w:val="-2"/>
          <w:sz w:val="20"/>
          <w:szCs w:val="20"/>
        </w:rPr>
        <w:t xml:space="preserve"> becom</w:t>
      </w:r>
      <w:r w:rsidR="00E178C2" w:rsidRPr="00856845">
        <w:rPr>
          <w:rFonts w:ascii="Arial Narrow" w:hAnsi="Arial Narrow"/>
          <w:spacing w:val="-2"/>
          <w:sz w:val="20"/>
          <w:szCs w:val="20"/>
        </w:rPr>
        <w:t>e</w:t>
      </w:r>
      <w:r w:rsidR="000052D7" w:rsidRPr="00856845">
        <w:rPr>
          <w:rFonts w:ascii="Arial Narrow" w:hAnsi="Arial Narrow"/>
          <w:spacing w:val="-2"/>
          <w:sz w:val="20"/>
          <w:szCs w:val="20"/>
        </w:rPr>
        <w:t xml:space="preserve"> expert learners </w:t>
      </w:r>
      <w:r w:rsidR="000052D7" w:rsidRPr="00856845">
        <w:rPr>
          <w:rFonts w:ascii="Arial Narrow" w:hAnsi="Arial Narrow"/>
          <w:bCs/>
          <w:spacing w:val="-2"/>
          <w:sz w:val="20"/>
          <w:szCs w:val="20"/>
        </w:rPr>
        <w:t xml:space="preserve">that are purposeful and motivated, resourceful and knowledgeable, and strategic and goal-directed about their </w:t>
      </w:r>
      <w:proofErr w:type="gramStart"/>
      <w:r w:rsidR="000052D7" w:rsidRPr="00856845">
        <w:rPr>
          <w:rFonts w:ascii="Arial Narrow" w:hAnsi="Arial Narrow"/>
          <w:bCs/>
          <w:spacing w:val="-2"/>
          <w:sz w:val="20"/>
          <w:szCs w:val="20"/>
        </w:rPr>
        <w:t>learning</w:t>
      </w:r>
      <w:proofErr w:type="gramEnd"/>
      <w:r w:rsidR="000052D7" w:rsidRPr="00856845">
        <w:rPr>
          <w:rFonts w:ascii="Arial Narrow" w:hAnsi="Arial Narrow"/>
          <w:bCs/>
          <w:spacing w:val="-2"/>
          <w:sz w:val="20"/>
          <w:szCs w:val="20"/>
        </w:rPr>
        <w:t xml:space="preserve"> </w:t>
      </w:r>
    </w:p>
    <w:p w14:paraId="517FC8F2" w14:textId="7D700BB6" w:rsidR="00E178C2" w:rsidRDefault="00E178C2" w:rsidP="003907A3">
      <w:pPr>
        <w:pStyle w:val="ListParagraph"/>
        <w:numPr>
          <w:ilvl w:val="0"/>
          <w:numId w:val="8"/>
        </w:numPr>
        <w:rPr>
          <w:rFonts w:ascii="Arial Narrow" w:hAnsi="Arial Narrow"/>
          <w:spacing w:val="-2"/>
          <w:sz w:val="20"/>
          <w:szCs w:val="20"/>
        </w:rPr>
      </w:pPr>
      <w:r w:rsidRPr="00856845">
        <w:rPr>
          <w:rFonts w:ascii="Arial Narrow" w:hAnsi="Arial Narrow"/>
          <w:spacing w:val="-2"/>
          <w:sz w:val="20"/>
          <w:szCs w:val="20"/>
        </w:rPr>
        <w:t>Support</w:t>
      </w:r>
      <w:r w:rsidR="00A7441B" w:rsidRPr="00856845">
        <w:rPr>
          <w:rFonts w:ascii="Arial Narrow" w:hAnsi="Arial Narrow"/>
          <w:spacing w:val="-2"/>
          <w:sz w:val="20"/>
          <w:szCs w:val="20"/>
        </w:rPr>
        <w:t xml:space="preserve"> educators in anticipating and planning for </w:t>
      </w:r>
      <w:r w:rsidR="005E188F" w:rsidRPr="00856845">
        <w:rPr>
          <w:rFonts w:ascii="Arial Narrow" w:hAnsi="Arial Narrow"/>
          <w:spacing w:val="-2"/>
          <w:sz w:val="20"/>
          <w:szCs w:val="20"/>
        </w:rPr>
        <w:t>learner</w:t>
      </w:r>
      <w:r w:rsidRPr="00856845">
        <w:rPr>
          <w:rFonts w:ascii="Arial Narrow" w:hAnsi="Arial Narrow"/>
          <w:spacing w:val="-2"/>
          <w:sz w:val="20"/>
          <w:szCs w:val="20"/>
        </w:rPr>
        <w:t xml:space="preserve"> variabilities</w:t>
      </w:r>
      <w:r w:rsidR="005E188F" w:rsidRPr="00856845">
        <w:rPr>
          <w:rFonts w:ascii="Arial Narrow" w:hAnsi="Arial Narrow"/>
          <w:spacing w:val="-2"/>
          <w:sz w:val="20"/>
          <w:szCs w:val="20"/>
        </w:rPr>
        <w:t xml:space="preserve"> by</w:t>
      </w:r>
      <w:r w:rsidRPr="00856845">
        <w:rPr>
          <w:rFonts w:ascii="Arial Narrow" w:hAnsi="Arial Narrow"/>
          <w:spacing w:val="-2"/>
          <w:sz w:val="20"/>
          <w:szCs w:val="20"/>
        </w:rPr>
        <w:t xml:space="preserve"> i</w:t>
      </w:r>
      <w:r w:rsidR="0068318E" w:rsidRPr="00856845">
        <w:rPr>
          <w:rFonts w:ascii="Arial Narrow" w:hAnsi="Arial Narrow"/>
          <w:spacing w:val="-2"/>
          <w:sz w:val="20"/>
          <w:szCs w:val="20"/>
        </w:rPr>
        <w:t xml:space="preserve">dentifying </w:t>
      </w:r>
      <w:r w:rsidRPr="00856845">
        <w:rPr>
          <w:rFonts w:ascii="Arial Narrow" w:hAnsi="Arial Narrow"/>
          <w:spacing w:val="-2"/>
          <w:sz w:val="20"/>
          <w:szCs w:val="20"/>
        </w:rPr>
        <w:t xml:space="preserve">and utilizing both known </w:t>
      </w:r>
      <w:r w:rsidR="008B19CC" w:rsidRPr="00856845">
        <w:rPr>
          <w:rFonts w:ascii="Arial Narrow" w:hAnsi="Arial Narrow"/>
          <w:spacing w:val="-2"/>
          <w:sz w:val="20"/>
          <w:szCs w:val="20"/>
        </w:rPr>
        <w:t>and</w:t>
      </w:r>
      <w:r w:rsidRPr="00856845">
        <w:rPr>
          <w:rFonts w:ascii="Arial Narrow" w:hAnsi="Arial Narrow"/>
          <w:spacing w:val="-2"/>
          <w:sz w:val="20"/>
          <w:szCs w:val="20"/>
        </w:rPr>
        <w:t xml:space="preserve"> innovative </w:t>
      </w:r>
      <w:proofErr w:type="gramStart"/>
      <w:r w:rsidRPr="00856845">
        <w:rPr>
          <w:rFonts w:ascii="Arial Narrow" w:hAnsi="Arial Narrow"/>
          <w:spacing w:val="-2"/>
          <w:sz w:val="20"/>
          <w:szCs w:val="20"/>
        </w:rPr>
        <w:t>resources</w:t>
      </w:r>
      <w:proofErr w:type="gramEnd"/>
      <w:r w:rsidRPr="00856845">
        <w:rPr>
          <w:rFonts w:ascii="Arial Narrow" w:hAnsi="Arial Narrow"/>
          <w:spacing w:val="-2"/>
          <w:sz w:val="20"/>
          <w:szCs w:val="20"/>
        </w:rPr>
        <w:t xml:space="preserve"> </w:t>
      </w:r>
    </w:p>
    <w:p w14:paraId="4E7E4DC9" w14:textId="77777777" w:rsidR="00856845" w:rsidRPr="00856845" w:rsidRDefault="00856845" w:rsidP="00856845">
      <w:pPr>
        <w:pStyle w:val="ListParagraph"/>
        <w:ind w:left="630"/>
        <w:rPr>
          <w:rFonts w:ascii="Arial Narrow" w:hAnsi="Arial Narrow"/>
          <w:spacing w:val="-2"/>
          <w:sz w:val="20"/>
          <w:szCs w:val="20"/>
        </w:rPr>
      </w:pPr>
    </w:p>
    <w:p w14:paraId="3BCE6FC9" w14:textId="2533912C" w:rsidR="003B69DA" w:rsidRPr="00856845" w:rsidRDefault="00042A5E" w:rsidP="004D538E">
      <w:pPr>
        <w:ind w:left="270" w:hanging="270"/>
        <w:contextualSpacing/>
        <w:rPr>
          <w:rFonts w:ascii="Arial Narrow" w:hAnsi="Arial Narrow"/>
          <w:b/>
          <w:bCs/>
          <w:color w:val="365F91" w:themeColor="accent1" w:themeShade="BF"/>
          <w:sz w:val="20"/>
          <w:szCs w:val="20"/>
        </w:rPr>
      </w:pPr>
      <w:r w:rsidRPr="00856845">
        <w:rPr>
          <w:rFonts w:ascii="Arial Narrow" w:hAnsi="Arial Narrow"/>
          <w:b/>
          <w:bCs/>
          <w:color w:val="365F91" w:themeColor="accent1" w:themeShade="BF"/>
          <w:sz w:val="20"/>
          <w:szCs w:val="20"/>
        </w:rPr>
        <w:t xml:space="preserve">II. </w:t>
      </w:r>
      <w:r w:rsidR="003907A3">
        <w:rPr>
          <w:rFonts w:ascii="Arial Narrow" w:hAnsi="Arial Narrow"/>
          <w:b/>
          <w:bCs/>
          <w:color w:val="365F91" w:themeColor="accent1" w:themeShade="BF"/>
          <w:sz w:val="20"/>
          <w:szCs w:val="20"/>
        </w:rPr>
        <w:tab/>
      </w:r>
      <w:r w:rsidR="003B69DA" w:rsidRPr="00856845">
        <w:rPr>
          <w:rFonts w:ascii="Arial Narrow" w:hAnsi="Arial Narrow"/>
          <w:b/>
          <w:bCs/>
          <w:color w:val="365F91" w:themeColor="accent1" w:themeShade="BF"/>
          <w:sz w:val="20"/>
          <w:szCs w:val="20"/>
        </w:rPr>
        <w:t>APPLICATION CRITERIA AND GRANT PRIORITIES</w:t>
      </w:r>
    </w:p>
    <w:p w14:paraId="73F7E53A" w14:textId="77777777" w:rsidR="008B19CC" w:rsidRPr="00856845" w:rsidRDefault="003B69DA" w:rsidP="003907A3">
      <w:pPr>
        <w:numPr>
          <w:ilvl w:val="0"/>
          <w:numId w:val="4"/>
        </w:numPr>
        <w:spacing w:before="120"/>
        <w:ind w:left="630"/>
        <w:rPr>
          <w:rFonts w:ascii="Arial Narrow" w:hAnsi="Arial Narrow"/>
          <w:b/>
          <w:bCs/>
          <w:sz w:val="20"/>
          <w:szCs w:val="20"/>
          <w:u w:val="single"/>
        </w:rPr>
      </w:pPr>
      <w:r w:rsidRPr="00856845">
        <w:rPr>
          <w:rFonts w:ascii="Arial Narrow" w:hAnsi="Arial Narrow"/>
          <w:b/>
          <w:bCs/>
          <w:spacing w:val="-2"/>
          <w:sz w:val="20"/>
          <w:szCs w:val="20"/>
          <w:u w:val="single"/>
        </w:rPr>
        <w:t>ELIGIBILITY</w:t>
      </w:r>
    </w:p>
    <w:p w14:paraId="18BF9E75" w14:textId="61F32E28" w:rsidR="001F3A16" w:rsidRPr="00856845" w:rsidRDefault="00070A1D" w:rsidP="00856845">
      <w:pPr>
        <w:ind w:left="630"/>
        <w:rPr>
          <w:rFonts w:ascii="Arial Narrow" w:hAnsi="Arial Narrow"/>
          <w:b/>
          <w:bCs/>
          <w:sz w:val="20"/>
          <w:szCs w:val="20"/>
          <w:u w:val="single"/>
        </w:rPr>
      </w:pPr>
      <w:r w:rsidRPr="00856845">
        <w:rPr>
          <w:rFonts w:ascii="Arial Narrow" w:hAnsi="Arial Narrow"/>
          <w:bCs/>
          <w:sz w:val="20"/>
          <w:szCs w:val="20"/>
        </w:rPr>
        <w:t>Local Education Agencies</w:t>
      </w:r>
      <w:r w:rsidR="000D3CFF" w:rsidRPr="00856845">
        <w:rPr>
          <w:rFonts w:ascii="Arial Narrow" w:hAnsi="Arial Narrow"/>
          <w:bCs/>
          <w:sz w:val="20"/>
          <w:szCs w:val="20"/>
        </w:rPr>
        <w:t xml:space="preserve">, </w:t>
      </w:r>
      <w:r w:rsidR="00C74214" w:rsidRPr="00856845">
        <w:rPr>
          <w:rFonts w:ascii="Arial Narrow" w:hAnsi="Arial Narrow"/>
          <w:bCs/>
          <w:sz w:val="20"/>
          <w:szCs w:val="20"/>
        </w:rPr>
        <w:t>including</w:t>
      </w:r>
      <w:r w:rsidR="00983074" w:rsidRPr="00856845">
        <w:rPr>
          <w:rFonts w:ascii="Arial Narrow" w:hAnsi="Arial Narrow"/>
          <w:bCs/>
          <w:sz w:val="20"/>
          <w:szCs w:val="20"/>
        </w:rPr>
        <w:t xml:space="preserve"> </w:t>
      </w:r>
      <w:r w:rsidRPr="00856845">
        <w:rPr>
          <w:rFonts w:ascii="Arial Narrow" w:hAnsi="Arial Narrow"/>
          <w:bCs/>
          <w:sz w:val="20"/>
          <w:szCs w:val="20"/>
        </w:rPr>
        <w:t xml:space="preserve">school districts, </w:t>
      </w:r>
      <w:r w:rsidR="00BC4DF2" w:rsidRPr="00856845">
        <w:rPr>
          <w:rFonts w:ascii="Arial Narrow" w:hAnsi="Arial Narrow"/>
          <w:bCs/>
          <w:sz w:val="20"/>
          <w:szCs w:val="20"/>
        </w:rPr>
        <w:t>charter schools, and cyber charter schools</w:t>
      </w:r>
      <w:r w:rsidR="00970615" w:rsidRPr="00856845">
        <w:rPr>
          <w:rFonts w:ascii="Arial Narrow" w:hAnsi="Arial Narrow"/>
          <w:bCs/>
          <w:sz w:val="20"/>
          <w:szCs w:val="20"/>
        </w:rPr>
        <w:t xml:space="preserve"> are eligible to appl</w:t>
      </w:r>
      <w:r w:rsidR="008B19CC" w:rsidRPr="00856845">
        <w:rPr>
          <w:rFonts w:ascii="Arial Narrow" w:hAnsi="Arial Narrow"/>
          <w:bCs/>
          <w:sz w:val="20"/>
          <w:szCs w:val="20"/>
        </w:rPr>
        <w:t>y</w:t>
      </w:r>
      <w:r w:rsidR="00983074" w:rsidRPr="00856845">
        <w:rPr>
          <w:rFonts w:ascii="Arial Narrow" w:hAnsi="Arial Narrow"/>
          <w:bCs/>
          <w:sz w:val="20"/>
          <w:szCs w:val="20"/>
        </w:rPr>
        <w:t xml:space="preserve">. </w:t>
      </w:r>
      <w:r w:rsidRPr="00856845">
        <w:rPr>
          <w:rFonts w:ascii="Arial Narrow" w:hAnsi="Arial Narrow"/>
          <w:bCs/>
          <w:sz w:val="20"/>
          <w:szCs w:val="20"/>
        </w:rPr>
        <w:t xml:space="preserve">Grant monies will be awarded to </w:t>
      </w:r>
      <w:r w:rsidR="00C74214" w:rsidRPr="00856845">
        <w:rPr>
          <w:rFonts w:ascii="Arial Narrow" w:hAnsi="Arial Narrow"/>
          <w:bCs/>
          <w:sz w:val="20"/>
          <w:szCs w:val="20"/>
        </w:rPr>
        <w:t>applicants</w:t>
      </w:r>
      <w:r w:rsidR="001F3A16" w:rsidRPr="00856845">
        <w:rPr>
          <w:rFonts w:ascii="Arial Narrow" w:hAnsi="Arial Narrow"/>
          <w:bCs/>
          <w:sz w:val="20"/>
          <w:szCs w:val="20"/>
        </w:rPr>
        <w:t xml:space="preserve"> that:</w:t>
      </w:r>
    </w:p>
    <w:p w14:paraId="767312CC" w14:textId="11E504C4" w:rsidR="005F4E25" w:rsidRPr="00856845" w:rsidRDefault="008B19CC" w:rsidP="00084634">
      <w:pPr>
        <w:pStyle w:val="ListParagraph"/>
        <w:numPr>
          <w:ilvl w:val="0"/>
          <w:numId w:val="28"/>
        </w:numPr>
        <w:ind w:left="90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commit</w:t>
      </w:r>
      <w:r w:rsidR="00F05194" w:rsidRPr="00856845">
        <w:rPr>
          <w:rFonts w:ascii="Arial Narrow" w:hAnsi="Arial Narrow"/>
          <w:bCs/>
          <w:sz w:val="20"/>
          <w:szCs w:val="20"/>
        </w:rPr>
        <w:t xml:space="preserve"> </w:t>
      </w:r>
      <w:r w:rsidR="00996588" w:rsidRPr="00856845">
        <w:rPr>
          <w:rFonts w:ascii="Arial Narrow" w:hAnsi="Arial Narrow"/>
          <w:bCs/>
          <w:sz w:val="20"/>
          <w:szCs w:val="20"/>
        </w:rPr>
        <w:t xml:space="preserve">at </w:t>
      </w:r>
      <w:r w:rsidR="00996588" w:rsidRPr="0090592E">
        <w:rPr>
          <w:rFonts w:ascii="Arial Narrow" w:hAnsi="Arial Narrow"/>
          <w:bCs/>
          <w:sz w:val="20"/>
          <w:szCs w:val="20"/>
        </w:rPr>
        <w:t>least one</w:t>
      </w:r>
      <w:r w:rsidR="006533B6" w:rsidRPr="0090592E">
        <w:rPr>
          <w:rFonts w:ascii="Arial Narrow" w:hAnsi="Arial Narrow"/>
          <w:bCs/>
          <w:sz w:val="20"/>
          <w:szCs w:val="20"/>
        </w:rPr>
        <w:t xml:space="preserve"> </w:t>
      </w:r>
      <w:r w:rsidR="00A85DE5" w:rsidRPr="0090592E">
        <w:rPr>
          <w:rFonts w:ascii="Arial Narrow" w:hAnsi="Arial Narrow"/>
          <w:bCs/>
          <w:sz w:val="20"/>
          <w:szCs w:val="20"/>
        </w:rPr>
        <w:t>educator</w:t>
      </w:r>
      <w:r w:rsidR="009203F5" w:rsidRPr="00856845">
        <w:rPr>
          <w:rFonts w:ascii="Arial Narrow" w:hAnsi="Arial Narrow"/>
          <w:bCs/>
          <w:sz w:val="20"/>
          <w:szCs w:val="20"/>
        </w:rPr>
        <w:t xml:space="preserve"> to building a foundational knowledge of UDL</w:t>
      </w:r>
      <w:r w:rsidR="009258B8" w:rsidRPr="00856845">
        <w:rPr>
          <w:rFonts w:ascii="Arial Narrow" w:hAnsi="Arial Narrow"/>
          <w:bCs/>
          <w:sz w:val="20"/>
          <w:szCs w:val="20"/>
        </w:rPr>
        <w:t>;</w:t>
      </w:r>
      <w:r w:rsidR="00C74214" w:rsidRPr="00856845"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 w:rsidR="00864C8D" w:rsidRPr="00856845">
        <w:rPr>
          <w:rFonts w:ascii="Arial Narrow" w:hAnsi="Arial Narrow"/>
          <w:bCs/>
          <w:sz w:val="20"/>
          <w:szCs w:val="20"/>
        </w:rPr>
        <w:t>while</w:t>
      </w:r>
      <w:proofErr w:type="gramEnd"/>
    </w:p>
    <w:p w14:paraId="04C6509F" w14:textId="698ED53C" w:rsidR="005F4E25" w:rsidRPr="00856845" w:rsidRDefault="00924454" w:rsidP="00084634">
      <w:pPr>
        <w:pStyle w:val="ListParagraph"/>
        <w:numPr>
          <w:ilvl w:val="0"/>
          <w:numId w:val="28"/>
        </w:numPr>
        <w:ind w:left="90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 xml:space="preserve">developing </w:t>
      </w:r>
      <w:r w:rsidR="00D86C61" w:rsidRPr="00856845">
        <w:rPr>
          <w:rFonts w:ascii="Arial Narrow" w:hAnsi="Arial Narrow"/>
          <w:bCs/>
          <w:sz w:val="20"/>
          <w:szCs w:val="20"/>
        </w:rPr>
        <w:t xml:space="preserve">and implementing </w:t>
      </w:r>
      <w:r w:rsidRPr="00856845">
        <w:rPr>
          <w:rFonts w:ascii="Arial Narrow" w:hAnsi="Arial Narrow"/>
          <w:bCs/>
          <w:sz w:val="20"/>
          <w:szCs w:val="20"/>
        </w:rPr>
        <w:t xml:space="preserve">flexible options </w:t>
      </w:r>
      <w:r w:rsidR="00502805" w:rsidRPr="00856845">
        <w:rPr>
          <w:rFonts w:ascii="Arial Narrow" w:hAnsi="Arial Narrow"/>
          <w:bCs/>
          <w:sz w:val="20"/>
          <w:szCs w:val="20"/>
        </w:rPr>
        <w:t xml:space="preserve">for teaching and learning </w:t>
      </w:r>
      <w:r w:rsidR="001502AE" w:rsidRPr="00856845">
        <w:rPr>
          <w:rFonts w:ascii="Arial Narrow" w:hAnsi="Arial Narrow"/>
          <w:bCs/>
          <w:sz w:val="20"/>
          <w:szCs w:val="20"/>
        </w:rPr>
        <w:t>that have clear goals</w:t>
      </w:r>
      <w:r w:rsidR="00115AAE" w:rsidRPr="00856845">
        <w:rPr>
          <w:rFonts w:ascii="Arial Narrow" w:hAnsi="Arial Narrow"/>
          <w:bCs/>
          <w:sz w:val="20"/>
          <w:szCs w:val="20"/>
        </w:rPr>
        <w:t xml:space="preserve">; </w:t>
      </w:r>
      <w:r w:rsidR="00744E52" w:rsidRPr="00856845">
        <w:rPr>
          <w:rFonts w:ascii="Arial Narrow" w:hAnsi="Arial Narrow"/>
          <w:bCs/>
          <w:sz w:val="20"/>
          <w:szCs w:val="20"/>
        </w:rPr>
        <w:t>and</w:t>
      </w:r>
      <w:r w:rsidR="00115AAE" w:rsidRPr="00856845">
        <w:rPr>
          <w:rFonts w:ascii="Arial Narrow" w:hAnsi="Arial Narrow"/>
          <w:bCs/>
          <w:sz w:val="20"/>
          <w:szCs w:val="20"/>
        </w:rPr>
        <w:t xml:space="preserve"> </w:t>
      </w:r>
    </w:p>
    <w:p w14:paraId="49709E87" w14:textId="3AE9413A" w:rsidR="00462C8D" w:rsidRPr="00856845" w:rsidRDefault="00115AAE" w:rsidP="00084634">
      <w:pPr>
        <w:pStyle w:val="ListParagraph"/>
        <w:numPr>
          <w:ilvl w:val="0"/>
          <w:numId w:val="28"/>
        </w:numPr>
        <w:ind w:left="90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 xml:space="preserve">engaging </w:t>
      </w:r>
      <w:r w:rsidR="00742581" w:rsidRPr="00856845">
        <w:rPr>
          <w:rFonts w:ascii="Arial Narrow" w:hAnsi="Arial Narrow"/>
          <w:bCs/>
          <w:sz w:val="20"/>
          <w:szCs w:val="20"/>
        </w:rPr>
        <w:t xml:space="preserve">in self-reflection that </w:t>
      </w:r>
      <w:r w:rsidR="00502805" w:rsidRPr="00856845">
        <w:rPr>
          <w:rFonts w:ascii="Arial Narrow" w:hAnsi="Arial Narrow"/>
          <w:bCs/>
          <w:sz w:val="20"/>
          <w:szCs w:val="20"/>
        </w:rPr>
        <w:t>addresse</w:t>
      </w:r>
      <w:r w:rsidR="00462C8D" w:rsidRPr="00856845">
        <w:rPr>
          <w:rFonts w:ascii="Arial Narrow" w:hAnsi="Arial Narrow"/>
          <w:bCs/>
          <w:sz w:val="20"/>
          <w:szCs w:val="20"/>
        </w:rPr>
        <w:t>s how</w:t>
      </w:r>
      <w:r w:rsidR="00502805" w:rsidRPr="00856845">
        <w:rPr>
          <w:rFonts w:ascii="Arial Narrow" w:hAnsi="Arial Narrow"/>
          <w:bCs/>
          <w:sz w:val="20"/>
          <w:szCs w:val="20"/>
        </w:rPr>
        <w:t xml:space="preserve"> the design and delivery of instruction</w:t>
      </w:r>
      <w:r w:rsidR="00462C8D" w:rsidRPr="00856845">
        <w:rPr>
          <w:rFonts w:ascii="Arial Narrow" w:hAnsi="Arial Narrow"/>
          <w:bCs/>
          <w:sz w:val="20"/>
          <w:szCs w:val="20"/>
        </w:rPr>
        <w:t>:</w:t>
      </w:r>
      <w:r w:rsidR="00462C8D" w:rsidRPr="00856845">
        <w:rPr>
          <w:rFonts w:ascii="Arial Narrow" w:hAnsi="Arial Narrow"/>
          <w:bCs/>
          <w:sz w:val="20"/>
          <w:szCs w:val="20"/>
        </w:rPr>
        <w:tab/>
      </w:r>
    </w:p>
    <w:p w14:paraId="30BD9E56" w14:textId="4D8D5E7A" w:rsidR="00462C8D" w:rsidRPr="00856845" w:rsidRDefault="00502805" w:rsidP="00084634">
      <w:pPr>
        <w:pStyle w:val="ListParagraph"/>
        <w:numPr>
          <w:ilvl w:val="1"/>
          <w:numId w:val="28"/>
        </w:numPr>
        <w:ind w:left="117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E</w:t>
      </w:r>
      <w:r w:rsidR="00462C8D" w:rsidRPr="00856845">
        <w:rPr>
          <w:rFonts w:ascii="Arial Narrow" w:hAnsi="Arial Narrow"/>
          <w:bCs/>
          <w:sz w:val="20"/>
          <w:szCs w:val="20"/>
        </w:rPr>
        <w:t>ngage</w:t>
      </w:r>
      <w:r w:rsidRPr="00856845">
        <w:rPr>
          <w:rFonts w:ascii="Arial Narrow" w:hAnsi="Arial Narrow"/>
          <w:bCs/>
          <w:sz w:val="20"/>
          <w:szCs w:val="20"/>
        </w:rPr>
        <w:t>s</w:t>
      </w:r>
      <w:r w:rsidR="00462C8D" w:rsidRPr="00856845">
        <w:rPr>
          <w:rFonts w:ascii="Arial Narrow" w:hAnsi="Arial Narrow"/>
          <w:bCs/>
          <w:sz w:val="20"/>
          <w:szCs w:val="20"/>
        </w:rPr>
        <w:t xml:space="preserve"> all student</w:t>
      </w:r>
      <w:r w:rsidR="00F17692" w:rsidRPr="00856845">
        <w:rPr>
          <w:rFonts w:ascii="Arial Narrow" w:hAnsi="Arial Narrow"/>
          <w:bCs/>
          <w:sz w:val="20"/>
          <w:szCs w:val="20"/>
        </w:rPr>
        <w:t>s</w:t>
      </w:r>
      <w:r w:rsidRPr="00856845">
        <w:rPr>
          <w:rFonts w:ascii="Arial Narrow" w:hAnsi="Arial Narrow"/>
          <w:bCs/>
          <w:sz w:val="20"/>
          <w:szCs w:val="20"/>
        </w:rPr>
        <w:t xml:space="preserve"> in the learning</w:t>
      </w:r>
      <w:r w:rsidR="00462C8D" w:rsidRPr="00856845">
        <w:rPr>
          <w:rFonts w:ascii="Arial Narrow" w:hAnsi="Arial Narrow"/>
          <w:bCs/>
          <w:sz w:val="20"/>
          <w:szCs w:val="20"/>
        </w:rPr>
        <w:t>,</w:t>
      </w:r>
    </w:p>
    <w:p w14:paraId="11B1EA5C" w14:textId="2637921D" w:rsidR="00453B1F" w:rsidRPr="00856845" w:rsidRDefault="00502805" w:rsidP="00084634">
      <w:pPr>
        <w:pStyle w:val="ListParagraph"/>
        <w:numPr>
          <w:ilvl w:val="1"/>
          <w:numId w:val="28"/>
        </w:numPr>
        <w:ind w:left="117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Is p</w:t>
      </w:r>
      <w:r w:rsidR="00453B1F" w:rsidRPr="00856845">
        <w:rPr>
          <w:rFonts w:ascii="Arial Narrow" w:hAnsi="Arial Narrow"/>
          <w:bCs/>
          <w:sz w:val="20"/>
          <w:szCs w:val="20"/>
        </w:rPr>
        <w:t>resent</w:t>
      </w:r>
      <w:r w:rsidRPr="00856845">
        <w:rPr>
          <w:rFonts w:ascii="Arial Narrow" w:hAnsi="Arial Narrow"/>
          <w:bCs/>
          <w:sz w:val="20"/>
          <w:szCs w:val="20"/>
        </w:rPr>
        <w:t xml:space="preserve">ed </w:t>
      </w:r>
      <w:r w:rsidR="00453B1F" w:rsidRPr="00856845">
        <w:rPr>
          <w:rFonts w:ascii="Arial Narrow" w:hAnsi="Arial Narrow"/>
          <w:bCs/>
          <w:sz w:val="20"/>
          <w:szCs w:val="20"/>
        </w:rPr>
        <w:t xml:space="preserve">in </w:t>
      </w:r>
      <w:r w:rsidRPr="00856845">
        <w:rPr>
          <w:rFonts w:ascii="Arial Narrow" w:hAnsi="Arial Narrow"/>
          <w:bCs/>
          <w:sz w:val="20"/>
          <w:szCs w:val="20"/>
        </w:rPr>
        <w:t xml:space="preserve">multiple </w:t>
      </w:r>
      <w:r w:rsidR="00453B1F" w:rsidRPr="00856845">
        <w:rPr>
          <w:rFonts w:ascii="Arial Narrow" w:hAnsi="Arial Narrow"/>
          <w:bCs/>
          <w:sz w:val="20"/>
          <w:szCs w:val="20"/>
        </w:rPr>
        <w:t>ways t</w:t>
      </w:r>
      <w:r w:rsidRPr="00856845">
        <w:rPr>
          <w:rFonts w:ascii="Arial Narrow" w:hAnsi="Arial Narrow"/>
          <w:bCs/>
          <w:sz w:val="20"/>
          <w:szCs w:val="20"/>
        </w:rPr>
        <w:t>o</w:t>
      </w:r>
      <w:r w:rsidR="00453B1F" w:rsidRPr="00856845">
        <w:rPr>
          <w:rFonts w:ascii="Arial Narrow" w:hAnsi="Arial Narrow"/>
          <w:bCs/>
          <w:sz w:val="20"/>
          <w:szCs w:val="20"/>
        </w:rPr>
        <w:t xml:space="preserve"> reach all learners, and </w:t>
      </w:r>
    </w:p>
    <w:p w14:paraId="3BB258B7" w14:textId="3CED346F" w:rsidR="001F3A16" w:rsidRPr="00856845" w:rsidRDefault="00502805" w:rsidP="00084634">
      <w:pPr>
        <w:pStyle w:val="ListParagraph"/>
        <w:numPr>
          <w:ilvl w:val="1"/>
          <w:numId w:val="28"/>
        </w:numPr>
        <w:ind w:left="117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O</w:t>
      </w:r>
      <w:r w:rsidR="00453B1F" w:rsidRPr="00856845">
        <w:rPr>
          <w:rFonts w:ascii="Arial Narrow" w:hAnsi="Arial Narrow"/>
          <w:bCs/>
          <w:sz w:val="20"/>
          <w:szCs w:val="20"/>
        </w:rPr>
        <w:t>ffer</w:t>
      </w:r>
      <w:r w:rsidRPr="00856845">
        <w:rPr>
          <w:rFonts w:ascii="Arial Narrow" w:hAnsi="Arial Narrow"/>
          <w:bCs/>
          <w:sz w:val="20"/>
          <w:szCs w:val="20"/>
        </w:rPr>
        <w:t>s</w:t>
      </w:r>
      <w:r w:rsidR="00453B1F" w:rsidRPr="00856845">
        <w:rPr>
          <w:rFonts w:ascii="Arial Narrow" w:hAnsi="Arial Narrow"/>
          <w:bCs/>
          <w:sz w:val="20"/>
          <w:szCs w:val="20"/>
        </w:rPr>
        <w:t xml:space="preserve"> purposeful options for students to show what they </w:t>
      </w:r>
      <w:proofErr w:type="gramStart"/>
      <w:r w:rsidR="00453B1F" w:rsidRPr="00856845">
        <w:rPr>
          <w:rFonts w:ascii="Arial Narrow" w:hAnsi="Arial Narrow"/>
          <w:bCs/>
          <w:sz w:val="20"/>
          <w:szCs w:val="20"/>
        </w:rPr>
        <w:t>know</w:t>
      </w:r>
      <w:proofErr w:type="gramEnd"/>
      <w:r w:rsidR="00070A1D" w:rsidRPr="00856845">
        <w:rPr>
          <w:rFonts w:ascii="Arial Narrow" w:hAnsi="Arial Narrow"/>
          <w:bCs/>
          <w:sz w:val="20"/>
          <w:szCs w:val="20"/>
        </w:rPr>
        <w:t xml:space="preserve"> </w:t>
      </w:r>
    </w:p>
    <w:p w14:paraId="44824B67" w14:textId="77777777" w:rsidR="009258B8" w:rsidRPr="00856845" w:rsidRDefault="009258B8" w:rsidP="00856845">
      <w:pPr>
        <w:pStyle w:val="ListParagraph"/>
        <w:tabs>
          <w:tab w:val="left" w:pos="0"/>
        </w:tabs>
        <w:ind w:left="0"/>
        <w:rPr>
          <w:rFonts w:ascii="Arial Narrow" w:hAnsi="Arial Narrow"/>
          <w:bCs/>
          <w:sz w:val="20"/>
          <w:szCs w:val="20"/>
        </w:rPr>
      </w:pPr>
    </w:p>
    <w:p w14:paraId="6B27257A" w14:textId="0228359E" w:rsidR="00583632" w:rsidRPr="00856845" w:rsidRDefault="00070A1D" w:rsidP="00856845">
      <w:pPr>
        <w:pStyle w:val="ListParagraph"/>
        <w:ind w:left="630" w:right="-576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The funding a</w:t>
      </w:r>
      <w:r w:rsidR="00821289" w:rsidRPr="00856845">
        <w:rPr>
          <w:rFonts w:ascii="Arial Narrow" w:hAnsi="Arial Narrow"/>
          <w:bCs/>
          <w:sz w:val="20"/>
          <w:szCs w:val="20"/>
        </w:rPr>
        <w:t>vailable for each successful grant applicant will be available from the date of the award thro</w:t>
      </w:r>
      <w:r w:rsidR="00880A0C" w:rsidRPr="00856845">
        <w:rPr>
          <w:rFonts w:ascii="Arial Narrow" w:hAnsi="Arial Narrow"/>
          <w:bCs/>
          <w:sz w:val="20"/>
          <w:szCs w:val="20"/>
        </w:rPr>
        <w:t xml:space="preserve">ugh </w:t>
      </w:r>
      <w:r w:rsidR="00B8128A" w:rsidRPr="00856845">
        <w:rPr>
          <w:rFonts w:ascii="Arial Narrow" w:hAnsi="Arial Narrow"/>
          <w:bCs/>
          <w:sz w:val="20"/>
          <w:szCs w:val="20"/>
        </w:rPr>
        <w:t>June 3</w:t>
      </w:r>
      <w:r w:rsidR="007B1121" w:rsidRPr="00856845">
        <w:rPr>
          <w:rFonts w:ascii="Arial Narrow" w:hAnsi="Arial Narrow"/>
          <w:bCs/>
          <w:sz w:val="20"/>
          <w:szCs w:val="20"/>
        </w:rPr>
        <w:t>0</w:t>
      </w:r>
      <w:r w:rsidR="00B8128A" w:rsidRPr="00856845">
        <w:rPr>
          <w:rFonts w:ascii="Arial Narrow" w:hAnsi="Arial Narrow"/>
          <w:bCs/>
          <w:sz w:val="20"/>
          <w:szCs w:val="20"/>
        </w:rPr>
        <w:t>, 202</w:t>
      </w:r>
      <w:r w:rsidR="007728AD">
        <w:rPr>
          <w:rFonts w:ascii="Arial Narrow" w:hAnsi="Arial Narrow"/>
          <w:bCs/>
          <w:sz w:val="20"/>
          <w:szCs w:val="20"/>
        </w:rPr>
        <w:t>2</w:t>
      </w:r>
      <w:r w:rsidR="00880A0C" w:rsidRPr="00856845">
        <w:rPr>
          <w:rFonts w:ascii="Arial Narrow" w:hAnsi="Arial Narrow"/>
          <w:bCs/>
          <w:sz w:val="20"/>
          <w:szCs w:val="20"/>
        </w:rPr>
        <w:t>.</w:t>
      </w:r>
    </w:p>
    <w:p w14:paraId="0C7EC540" w14:textId="7D029EF5" w:rsidR="00F062CC" w:rsidRPr="00F062CC" w:rsidRDefault="00601272" w:rsidP="00F062CC">
      <w:pPr>
        <w:pStyle w:val="ListParagraph"/>
        <w:ind w:left="630" w:right="-576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The </w:t>
      </w:r>
      <w:r w:rsidR="007B1C52">
        <w:rPr>
          <w:rFonts w:ascii="Arial Narrow" w:hAnsi="Arial Narrow"/>
          <w:bCs/>
          <w:sz w:val="20"/>
          <w:szCs w:val="20"/>
        </w:rPr>
        <w:t>UDL Classroom Resources</w:t>
      </w:r>
      <w:r w:rsidR="00880A0C" w:rsidRPr="00856845">
        <w:rPr>
          <w:rFonts w:ascii="Arial Narrow" w:hAnsi="Arial Narrow"/>
          <w:bCs/>
          <w:sz w:val="20"/>
          <w:szCs w:val="20"/>
        </w:rPr>
        <w:t xml:space="preserve"> grantees are eligible for up to </w:t>
      </w:r>
      <w:r w:rsidR="009D6A14" w:rsidRPr="00856845">
        <w:rPr>
          <w:rFonts w:ascii="Arial Narrow" w:hAnsi="Arial Narrow"/>
          <w:bCs/>
          <w:sz w:val="20"/>
          <w:szCs w:val="20"/>
        </w:rPr>
        <w:t>$</w:t>
      </w:r>
      <w:r w:rsidR="00F062CC">
        <w:rPr>
          <w:rFonts w:ascii="Arial Narrow" w:hAnsi="Arial Narrow"/>
          <w:bCs/>
          <w:sz w:val="20"/>
          <w:szCs w:val="20"/>
        </w:rPr>
        <w:t>10,0</w:t>
      </w:r>
      <w:r w:rsidR="00502805" w:rsidRPr="00856845">
        <w:rPr>
          <w:rFonts w:ascii="Arial Narrow" w:hAnsi="Arial Narrow"/>
          <w:bCs/>
          <w:sz w:val="20"/>
          <w:szCs w:val="20"/>
        </w:rPr>
        <w:t>00.00</w:t>
      </w:r>
      <w:r w:rsidR="00880A0C" w:rsidRPr="00856845">
        <w:rPr>
          <w:rFonts w:ascii="Arial Narrow" w:hAnsi="Arial Narrow"/>
          <w:bCs/>
          <w:sz w:val="20"/>
          <w:szCs w:val="20"/>
        </w:rPr>
        <w:t xml:space="preserve"> to e</w:t>
      </w:r>
      <w:r w:rsidR="00DA7061" w:rsidRPr="00856845">
        <w:rPr>
          <w:rFonts w:ascii="Arial Narrow" w:hAnsi="Arial Narrow"/>
          <w:bCs/>
          <w:sz w:val="20"/>
          <w:szCs w:val="20"/>
        </w:rPr>
        <w:t>nhance</w:t>
      </w:r>
      <w:r w:rsidR="00880A0C" w:rsidRPr="00856845">
        <w:rPr>
          <w:rFonts w:ascii="Arial Narrow" w:hAnsi="Arial Narrow"/>
          <w:bCs/>
          <w:sz w:val="20"/>
          <w:szCs w:val="20"/>
        </w:rPr>
        <w:t xml:space="preserve"> current</w:t>
      </w:r>
      <w:r w:rsidR="00AD7B34" w:rsidRPr="00856845">
        <w:rPr>
          <w:rFonts w:ascii="Arial Narrow" w:hAnsi="Arial Narrow"/>
          <w:bCs/>
          <w:sz w:val="20"/>
          <w:szCs w:val="20"/>
        </w:rPr>
        <w:t xml:space="preserve"> </w:t>
      </w:r>
      <w:r w:rsidR="00880A0C" w:rsidRPr="00856845">
        <w:rPr>
          <w:rFonts w:ascii="Arial Narrow" w:hAnsi="Arial Narrow"/>
          <w:bCs/>
          <w:sz w:val="20"/>
          <w:szCs w:val="20"/>
        </w:rPr>
        <w:t>programming.</w:t>
      </w:r>
    </w:p>
    <w:p w14:paraId="25A1DB84" w14:textId="77777777" w:rsidR="003B69DA" w:rsidRPr="00856845" w:rsidRDefault="003B69DA" w:rsidP="00856845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p w14:paraId="4D6F0C3A" w14:textId="77777777" w:rsidR="003B69DA" w:rsidRPr="00856845" w:rsidRDefault="003B69DA" w:rsidP="003907A3">
      <w:pPr>
        <w:numPr>
          <w:ilvl w:val="0"/>
          <w:numId w:val="4"/>
        </w:numPr>
        <w:ind w:left="630"/>
        <w:rPr>
          <w:rFonts w:ascii="Arial Narrow" w:hAnsi="Arial Narrow"/>
          <w:b/>
          <w:bCs/>
          <w:sz w:val="20"/>
          <w:szCs w:val="20"/>
          <w:u w:val="single"/>
        </w:rPr>
      </w:pPr>
      <w:r w:rsidRPr="00856845">
        <w:rPr>
          <w:rFonts w:ascii="Arial Narrow" w:hAnsi="Arial Narrow"/>
          <w:b/>
          <w:bCs/>
          <w:sz w:val="20"/>
          <w:szCs w:val="20"/>
          <w:u w:val="single"/>
        </w:rPr>
        <w:t>ASSURANCES</w:t>
      </w:r>
    </w:p>
    <w:p w14:paraId="6162E09D" w14:textId="77777777" w:rsidR="00B9248C" w:rsidRPr="00856845" w:rsidRDefault="00B9248C" w:rsidP="005B547B">
      <w:pPr>
        <w:ind w:left="63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 xml:space="preserve">The grantee must agree to the following assurances to ensure quality and fidelity to the stated purposes of the grant. </w:t>
      </w:r>
    </w:p>
    <w:p w14:paraId="4E435FAC" w14:textId="77777777" w:rsidR="00255E76" w:rsidRPr="00856845" w:rsidRDefault="00B9248C" w:rsidP="00084634">
      <w:pPr>
        <w:pStyle w:val="ListParagraph"/>
        <w:numPr>
          <w:ilvl w:val="0"/>
          <w:numId w:val="29"/>
        </w:numPr>
        <w:ind w:left="900" w:hanging="270"/>
        <w:rPr>
          <w:rFonts w:ascii="Arial Narrow" w:hAnsi="Arial Narrow" w:cs="Arial"/>
          <w:sz w:val="20"/>
          <w:szCs w:val="20"/>
        </w:rPr>
      </w:pPr>
      <w:r w:rsidRPr="00856845">
        <w:rPr>
          <w:rFonts w:ascii="Arial Narrow" w:hAnsi="Arial Narrow" w:cs="Arial"/>
          <w:sz w:val="20"/>
          <w:szCs w:val="20"/>
        </w:rPr>
        <w:t>Assurance that all activities and expenditures of funds conducted in association with the program are in direct compliance with the provisions of the funding authorities.</w:t>
      </w:r>
    </w:p>
    <w:p w14:paraId="76A389D0" w14:textId="2D02A78C" w:rsidR="00FF54C7" w:rsidRPr="00856845" w:rsidRDefault="00B9248C" w:rsidP="00084634">
      <w:pPr>
        <w:pStyle w:val="ListParagraph"/>
        <w:numPr>
          <w:ilvl w:val="0"/>
          <w:numId w:val="29"/>
        </w:numPr>
        <w:ind w:left="900" w:right="-216" w:hanging="270"/>
        <w:rPr>
          <w:rFonts w:ascii="Arial Narrow" w:hAnsi="Arial Narrow" w:cs="Arial"/>
          <w:sz w:val="20"/>
          <w:szCs w:val="20"/>
        </w:rPr>
      </w:pPr>
      <w:r w:rsidRPr="00856845">
        <w:rPr>
          <w:rFonts w:ascii="Arial Narrow" w:hAnsi="Arial Narrow" w:cs="Arial"/>
          <w:sz w:val="20"/>
          <w:szCs w:val="20"/>
        </w:rPr>
        <w:t xml:space="preserve">Assurance that </w:t>
      </w:r>
      <w:r w:rsidR="00FF54C7" w:rsidRPr="00856845">
        <w:rPr>
          <w:rFonts w:ascii="Arial Narrow" w:hAnsi="Arial Narrow" w:cs="Arial"/>
          <w:sz w:val="20"/>
          <w:szCs w:val="20"/>
        </w:rPr>
        <w:t xml:space="preserve">all required financial and program data is reported in a timely manner on a schedule established by the grantor. </w:t>
      </w:r>
    </w:p>
    <w:p w14:paraId="692D8288" w14:textId="28A76D98" w:rsidR="003F7ECD" w:rsidRPr="00856845" w:rsidRDefault="00B9248C" w:rsidP="00084634">
      <w:pPr>
        <w:pStyle w:val="ListParagraph"/>
        <w:numPr>
          <w:ilvl w:val="0"/>
          <w:numId w:val="29"/>
        </w:numPr>
        <w:ind w:left="900" w:right="-216" w:hanging="270"/>
        <w:rPr>
          <w:rFonts w:ascii="Arial Narrow" w:hAnsi="Arial Narrow" w:cs="Arial"/>
          <w:sz w:val="20"/>
          <w:szCs w:val="20"/>
        </w:rPr>
      </w:pPr>
      <w:r w:rsidRPr="00856845">
        <w:rPr>
          <w:rFonts w:ascii="Arial Narrow" w:hAnsi="Arial Narrow" w:cs="Arial"/>
          <w:sz w:val="20"/>
          <w:szCs w:val="20"/>
        </w:rPr>
        <w:t xml:space="preserve">Assurance that program staff will participate in all required PaTTAN/PDE </w:t>
      </w:r>
      <w:r w:rsidR="00EF1E0C" w:rsidRPr="00856845">
        <w:rPr>
          <w:rFonts w:ascii="Arial Narrow" w:hAnsi="Arial Narrow" w:cs="Arial"/>
          <w:sz w:val="20"/>
          <w:szCs w:val="20"/>
        </w:rPr>
        <w:t xml:space="preserve">virtual </w:t>
      </w:r>
      <w:r w:rsidRPr="00856845">
        <w:rPr>
          <w:rFonts w:ascii="Arial Narrow" w:hAnsi="Arial Narrow" w:cs="Arial"/>
          <w:sz w:val="20"/>
          <w:szCs w:val="20"/>
        </w:rPr>
        <w:t>training and technical assistance activities.</w:t>
      </w:r>
    </w:p>
    <w:p w14:paraId="7C95E3A8" w14:textId="77777777" w:rsidR="00214EF2" w:rsidRPr="00856845" w:rsidRDefault="00214EF2" w:rsidP="00856845">
      <w:pPr>
        <w:pStyle w:val="ListParagraph"/>
        <w:rPr>
          <w:rFonts w:ascii="Arial Narrow" w:hAnsi="Arial Narrow"/>
          <w:b/>
          <w:sz w:val="20"/>
          <w:szCs w:val="20"/>
          <w:u w:val="single"/>
        </w:rPr>
      </w:pPr>
    </w:p>
    <w:p w14:paraId="1D4B927A" w14:textId="7A637C63" w:rsidR="002A0878" w:rsidRPr="00856845" w:rsidRDefault="003B69DA" w:rsidP="003907A3">
      <w:pPr>
        <w:pStyle w:val="ListParagraph"/>
        <w:numPr>
          <w:ilvl w:val="0"/>
          <w:numId w:val="4"/>
        </w:numPr>
        <w:ind w:left="630"/>
        <w:rPr>
          <w:rFonts w:ascii="Arial Narrow" w:hAnsi="Arial Narrow"/>
          <w:b/>
          <w:bCs/>
          <w:sz w:val="20"/>
          <w:szCs w:val="20"/>
        </w:rPr>
      </w:pPr>
      <w:r w:rsidRPr="00856845">
        <w:rPr>
          <w:rFonts w:ascii="Arial Narrow" w:hAnsi="Arial Narrow"/>
          <w:b/>
          <w:bCs/>
          <w:sz w:val="20"/>
          <w:szCs w:val="20"/>
          <w:u w:val="single"/>
        </w:rPr>
        <w:t>GRANT PRIORITIES</w:t>
      </w:r>
      <w:r w:rsidRPr="00856845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02E5A3F1" w14:textId="0C7B2452" w:rsidR="006F49EC" w:rsidRPr="00856845" w:rsidRDefault="006F49EC" w:rsidP="005B547B">
      <w:pPr>
        <w:ind w:firstLine="63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 xml:space="preserve">The following essential program priorities must be addressed in the grant application. </w:t>
      </w:r>
    </w:p>
    <w:p w14:paraId="44652C84" w14:textId="14A5D4D3" w:rsidR="00E54778" w:rsidRPr="00856845" w:rsidRDefault="008B19CC" w:rsidP="00084634">
      <w:pPr>
        <w:pStyle w:val="ListParagraph"/>
        <w:numPr>
          <w:ilvl w:val="0"/>
          <w:numId w:val="38"/>
        </w:numPr>
        <w:ind w:left="90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b/>
          <w:bCs/>
          <w:sz w:val="20"/>
          <w:szCs w:val="20"/>
        </w:rPr>
        <w:t xml:space="preserve">Identify </w:t>
      </w:r>
      <w:r w:rsidR="000C448D" w:rsidRPr="00856845">
        <w:rPr>
          <w:rFonts w:ascii="Arial Narrow" w:hAnsi="Arial Narrow"/>
          <w:b/>
          <w:bCs/>
          <w:sz w:val="20"/>
          <w:szCs w:val="20"/>
        </w:rPr>
        <w:t>barriers:</w:t>
      </w:r>
      <w:r w:rsidR="000C448D" w:rsidRPr="00856845">
        <w:rPr>
          <w:rFonts w:ascii="Arial Narrow" w:hAnsi="Arial Narrow"/>
          <w:sz w:val="20"/>
          <w:szCs w:val="20"/>
        </w:rPr>
        <w:t xml:space="preserve"> The grantee must provide a description of specific challenges or barriers that will be reduced or eliminated </w:t>
      </w:r>
      <w:r w:rsidR="00547B4A" w:rsidRPr="00856845">
        <w:rPr>
          <w:rFonts w:ascii="Arial Narrow" w:hAnsi="Arial Narrow"/>
          <w:sz w:val="20"/>
          <w:szCs w:val="20"/>
        </w:rPr>
        <w:t xml:space="preserve">by the use of </w:t>
      </w:r>
      <w:r w:rsidR="000C448D" w:rsidRPr="00856845">
        <w:rPr>
          <w:rFonts w:ascii="Arial Narrow" w:hAnsi="Arial Narrow"/>
          <w:sz w:val="20"/>
          <w:szCs w:val="20"/>
        </w:rPr>
        <w:t xml:space="preserve">UDL </w:t>
      </w:r>
      <w:r w:rsidR="00547B4A" w:rsidRPr="00856845">
        <w:rPr>
          <w:rFonts w:ascii="Arial Narrow" w:hAnsi="Arial Narrow"/>
          <w:sz w:val="20"/>
          <w:szCs w:val="20"/>
        </w:rPr>
        <w:t xml:space="preserve">resources. </w:t>
      </w:r>
      <w:r w:rsidR="000C448D" w:rsidRPr="00856845">
        <w:rPr>
          <w:rFonts w:ascii="Arial Narrow" w:hAnsi="Arial Narrow"/>
          <w:sz w:val="20"/>
          <w:szCs w:val="20"/>
        </w:rPr>
        <w:t>This can include barriers and/or access related to environment, curriculum, and/or instruction.</w:t>
      </w:r>
    </w:p>
    <w:p w14:paraId="73BFA086" w14:textId="2FC9D8FE" w:rsidR="00E54778" w:rsidRPr="00856845" w:rsidRDefault="00E54778" w:rsidP="00084634">
      <w:pPr>
        <w:pStyle w:val="ListParagraph"/>
        <w:numPr>
          <w:ilvl w:val="0"/>
          <w:numId w:val="38"/>
        </w:numPr>
        <w:ind w:left="90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b/>
          <w:bCs/>
          <w:sz w:val="20"/>
          <w:szCs w:val="20"/>
        </w:rPr>
        <w:t>Participate in professional development</w:t>
      </w:r>
      <w:r w:rsidR="000C448D" w:rsidRPr="00856845">
        <w:rPr>
          <w:rFonts w:ascii="Arial Narrow" w:hAnsi="Arial Narrow"/>
          <w:b/>
          <w:bCs/>
          <w:sz w:val="20"/>
          <w:szCs w:val="20"/>
        </w:rPr>
        <w:t>:</w:t>
      </w:r>
      <w:r w:rsidR="000C448D" w:rsidRPr="00856845">
        <w:rPr>
          <w:rFonts w:ascii="Arial Narrow" w:hAnsi="Arial Narrow"/>
          <w:sz w:val="20"/>
          <w:szCs w:val="20"/>
        </w:rPr>
        <w:t xml:space="preserve"> The grantee must identify at least one </w:t>
      </w:r>
      <w:r w:rsidR="000C448D" w:rsidRPr="006F4BA7">
        <w:rPr>
          <w:rFonts w:ascii="Arial Narrow" w:hAnsi="Arial Narrow"/>
          <w:sz w:val="20"/>
          <w:szCs w:val="20"/>
        </w:rPr>
        <w:t xml:space="preserve">but not more than </w:t>
      </w:r>
      <w:r w:rsidR="00AA7D6B" w:rsidRPr="006F4BA7">
        <w:rPr>
          <w:rFonts w:ascii="Arial Narrow" w:hAnsi="Arial Narrow"/>
          <w:sz w:val="20"/>
          <w:szCs w:val="20"/>
        </w:rPr>
        <w:t>five</w:t>
      </w:r>
      <w:r w:rsidR="000C448D" w:rsidRPr="006F4BA7">
        <w:rPr>
          <w:rFonts w:ascii="Arial Narrow" w:hAnsi="Arial Narrow"/>
          <w:sz w:val="20"/>
          <w:szCs w:val="20"/>
        </w:rPr>
        <w:t xml:space="preserve"> educators</w:t>
      </w:r>
      <w:r w:rsidR="000C448D" w:rsidRPr="00856845">
        <w:rPr>
          <w:rFonts w:ascii="Arial Narrow" w:hAnsi="Arial Narrow"/>
          <w:sz w:val="20"/>
          <w:szCs w:val="20"/>
        </w:rPr>
        <w:t xml:space="preserve"> for whom the utilization of UDL resources would positively impact the learning of students with disabilities in the general education classroom. The educator(s) must engage in </w:t>
      </w:r>
      <w:r w:rsidR="00E228C6">
        <w:rPr>
          <w:rFonts w:ascii="Arial Narrow" w:hAnsi="Arial Narrow"/>
          <w:sz w:val="20"/>
          <w:szCs w:val="20"/>
        </w:rPr>
        <w:t xml:space="preserve">the three </w:t>
      </w:r>
      <w:r w:rsidR="000C448D" w:rsidRPr="00856845">
        <w:rPr>
          <w:rFonts w:ascii="Arial Narrow" w:hAnsi="Arial Narrow"/>
          <w:sz w:val="20"/>
          <w:szCs w:val="20"/>
        </w:rPr>
        <w:t>foundational UDL training</w:t>
      </w:r>
      <w:r w:rsidR="00E228C6">
        <w:rPr>
          <w:rFonts w:ascii="Arial Narrow" w:hAnsi="Arial Narrow"/>
          <w:sz w:val="20"/>
          <w:szCs w:val="20"/>
        </w:rPr>
        <w:t>s</w:t>
      </w:r>
      <w:r w:rsidR="006511A4" w:rsidRPr="00856845">
        <w:rPr>
          <w:rFonts w:ascii="Arial Narrow" w:hAnsi="Arial Narrow"/>
          <w:sz w:val="20"/>
          <w:szCs w:val="20"/>
        </w:rPr>
        <w:t xml:space="preserve"> delivered virtually</w:t>
      </w:r>
      <w:r w:rsidR="000C448D" w:rsidRPr="00856845">
        <w:rPr>
          <w:rFonts w:ascii="Arial Narrow" w:hAnsi="Arial Narrow"/>
          <w:sz w:val="20"/>
          <w:szCs w:val="20"/>
        </w:rPr>
        <w:t xml:space="preserve">, </w:t>
      </w:r>
      <w:r w:rsidR="00266374" w:rsidRPr="00856845">
        <w:rPr>
          <w:rFonts w:ascii="Arial Narrow" w:hAnsi="Arial Narrow"/>
          <w:sz w:val="20"/>
          <w:szCs w:val="20"/>
        </w:rPr>
        <w:t>implement</w:t>
      </w:r>
      <w:r w:rsidR="000C448D" w:rsidRPr="00856845">
        <w:rPr>
          <w:rFonts w:ascii="Arial Narrow" w:hAnsi="Arial Narrow"/>
          <w:sz w:val="20"/>
          <w:szCs w:val="20"/>
        </w:rPr>
        <w:t xml:space="preserve"> resources</w:t>
      </w:r>
      <w:r w:rsidR="00F17692" w:rsidRPr="00856845">
        <w:rPr>
          <w:rFonts w:ascii="Arial Narrow" w:hAnsi="Arial Narrow"/>
          <w:sz w:val="20"/>
          <w:szCs w:val="20"/>
        </w:rPr>
        <w:t xml:space="preserve">, and </w:t>
      </w:r>
      <w:r w:rsidR="00C5134C">
        <w:rPr>
          <w:rFonts w:ascii="Arial Narrow" w:hAnsi="Arial Narrow"/>
          <w:sz w:val="20"/>
          <w:szCs w:val="20"/>
        </w:rPr>
        <w:t xml:space="preserve">discuss the utilization </w:t>
      </w:r>
      <w:r w:rsidR="006324D6">
        <w:rPr>
          <w:rFonts w:ascii="Arial Narrow" w:hAnsi="Arial Narrow"/>
          <w:sz w:val="20"/>
          <w:szCs w:val="20"/>
        </w:rPr>
        <w:t>of the UDL resources.</w:t>
      </w:r>
      <w:r w:rsidR="00F17692" w:rsidRPr="00856845">
        <w:rPr>
          <w:rFonts w:ascii="Arial Narrow" w:hAnsi="Arial Narrow"/>
          <w:sz w:val="20"/>
          <w:szCs w:val="20"/>
        </w:rPr>
        <w:t xml:space="preserve"> </w:t>
      </w:r>
    </w:p>
    <w:p w14:paraId="7CC21549" w14:textId="59E27488" w:rsidR="00F17692" w:rsidRPr="00856845" w:rsidRDefault="00E54778" w:rsidP="00084634">
      <w:pPr>
        <w:pStyle w:val="ListParagraph"/>
        <w:numPr>
          <w:ilvl w:val="0"/>
          <w:numId w:val="38"/>
        </w:numPr>
        <w:ind w:left="90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b/>
          <w:bCs/>
          <w:sz w:val="20"/>
          <w:szCs w:val="20"/>
        </w:rPr>
        <w:t>Implement a plan</w:t>
      </w:r>
      <w:r w:rsidR="000C448D" w:rsidRPr="00856845">
        <w:rPr>
          <w:rFonts w:ascii="Arial Narrow" w:hAnsi="Arial Narrow"/>
          <w:b/>
          <w:bCs/>
          <w:sz w:val="20"/>
          <w:szCs w:val="20"/>
        </w:rPr>
        <w:t>:</w:t>
      </w:r>
      <w:r w:rsidR="000C448D" w:rsidRPr="00856845">
        <w:rPr>
          <w:rFonts w:ascii="Arial Narrow" w:hAnsi="Arial Narrow"/>
          <w:sz w:val="20"/>
          <w:szCs w:val="20"/>
        </w:rPr>
        <w:t xml:space="preserve"> The grantee must develop an action plan </w:t>
      </w:r>
      <w:r w:rsidRPr="00856845">
        <w:rPr>
          <w:rFonts w:ascii="Arial Narrow" w:hAnsi="Arial Narrow"/>
          <w:sz w:val="20"/>
          <w:szCs w:val="20"/>
        </w:rPr>
        <w:t xml:space="preserve">to address </w:t>
      </w:r>
      <w:r w:rsidR="000C448D" w:rsidRPr="00856845">
        <w:rPr>
          <w:rFonts w:ascii="Arial Narrow" w:hAnsi="Arial Narrow"/>
          <w:sz w:val="20"/>
          <w:szCs w:val="20"/>
        </w:rPr>
        <w:t xml:space="preserve">the variability of learners through </w:t>
      </w:r>
      <w:r w:rsidRPr="00856845">
        <w:rPr>
          <w:rFonts w:ascii="Arial Narrow" w:hAnsi="Arial Narrow"/>
          <w:sz w:val="20"/>
          <w:szCs w:val="20"/>
        </w:rPr>
        <w:t>flexibility, choice, and/or engagement of lear</w:t>
      </w:r>
      <w:r w:rsidR="000C448D" w:rsidRPr="00856845">
        <w:rPr>
          <w:rFonts w:ascii="Arial Narrow" w:hAnsi="Arial Narrow"/>
          <w:sz w:val="20"/>
          <w:szCs w:val="20"/>
        </w:rPr>
        <w:t>ners</w:t>
      </w:r>
      <w:bookmarkStart w:id="1" w:name="IIC1"/>
      <w:bookmarkEnd w:id="1"/>
      <w:r w:rsidR="005B7773" w:rsidRPr="00856845">
        <w:rPr>
          <w:rFonts w:ascii="Arial Narrow" w:hAnsi="Arial Narrow"/>
          <w:sz w:val="20"/>
          <w:szCs w:val="20"/>
        </w:rPr>
        <w:t xml:space="preserve"> as well as the setting</w:t>
      </w:r>
      <w:r w:rsidR="00D95F59">
        <w:rPr>
          <w:rFonts w:ascii="Arial Narrow" w:hAnsi="Arial Narrow"/>
          <w:sz w:val="20"/>
          <w:szCs w:val="20"/>
        </w:rPr>
        <w:t>s</w:t>
      </w:r>
      <w:r w:rsidR="005B7773" w:rsidRPr="00856845">
        <w:rPr>
          <w:rFonts w:ascii="Arial Narrow" w:hAnsi="Arial Narrow"/>
          <w:sz w:val="20"/>
          <w:szCs w:val="20"/>
        </w:rPr>
        <w:t xml:space="preserve"> for which the UDL resources will be utilized.</w:t>
      </w:r>
    </w:p>
    <w:p w14:paraId="6A59EA00" w14:textId="1FF02EFE" w:rsidR="00F17692" w:rsidRPr="00856845" w:rsidRDefault="00F17692" w:rsidP="00084634">
      <w:pPr>
        <w:pStyle w:val="ListParagraph"/>
        <w:numPr>
          <w:ilvl w:val="0"/>
          <w:numId w:val="38"/>
        </w:numPr>
        <w:ind w:left="90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b/>
          <w:bCs/>
          <w:sz w:val="20"/>
          <w:szCs w:val="20"/>
        </w:rPr>
        <w:t>Engage family/caregivers as partners in UDL implementation:</w:t>
      </w:r>
      <w:r w:rsidRPr="00856845">
        <w:rPr>
          <w:rFonts w:ascii="Arial Narrow" w:hAnsi="Arial Narrow"/>
          <w:sz w:val="20"/>
          <w:szCs w:val="20"/>
        </w:rPr>
        <w:t xml:space="preserve"> The grantee must engage family/caregivers as participants in the understanding of UDL and the selected resources</w:t>
      </w:r>
      <w:r w:rsidR="005B7773" w:rsidRPr="00856845">
        <w:rPr>
          <w:rFonts w:ascii="Arial Narrow" w:hAnsi="Arial Narrow"/>
          <w:sz w:val="20"/>
          <w:szCs w:val="20"/>
        </w:rPr>
        <w:t>.</w:t>
      </w:r>
    </w:p>
    <w:p w14:paraId="4494C86A" w14:textId="66F9F0CF" w:rsidR="00F17692" w:rsidRPr="00856845" w:rsidRDefault="020C5EEF" w:rsidP="00084634">
      <w:pPr>
        <w:pStyle w:val="ListParagraph"/>
        <w:numPr>
          <w:ilvl w:val="0"/>
          <w:numId w:val="38"/>
        </w:numPr>
        <w:ind w:left="90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b/>
          <w:bCs/>
          <w:sz w:val="20"/>
          <w:szCs w:val="20"/>
        </w:rPr>
        <w:t xml:space="preserve">Collect </w:t>
      </w:r>
      <w:r w:rsidR="006141C2" w:rsidRPr="00856845">
        <w:rPr>
          <w:rFonts w:ascii="Arial Narrow" w:hAnsi="Arial Narrow"/>
          <w:b/>
          <w:bCs/>
          <w:sz w:val="20"/>
          <w:szCs w:val="20"/>
        </w:rPr>
        <w:t>and report</w:t>
      </w:r>
      <w:r w:rsidRPr="00856845">
        <w:rPr>
          <w:rFonts w:ascii="Arial Narrow" w:hAnsi="Arial Narrow"/>
          <w:b/>
          <w:bCs/>
          <w:sz w:val="20"/>
          <w:szCs w:val="20"/>
        </w:rPr>
        <w:t xml:space="preserve"> data: </w:t>
      </w:r>
      <w:r w:rsidR="006141C2" w:rsidRPr="00856845">
        <w:rPr>
          <w:rFonts w:ascii="Arial Narrow" w:hAnsi="Arial Narrow"/>
          <w:sz w:val="20"/>
          <w:szCs w:val="20"/>
        </w:rPr>
        <w:t>The grantee will provide reports on the overall outcomes of the implementation of the UDL resources in relation to results for students</w:t>
      </w:r>
      <w:r w:rsidR="00583632" w:rsidRPr="00856845">
        <w:rPr>
          <w:rFonts w:ascii="Arial Narrow" w:hAnsi="Arial Narrow"/>
          <w:sz w:val="20"/>
          <w:szCs w:val="20"/>
        </w:rPr>
        <w:t>.</w:t>
      </w:r>
    </w:p>
    <w:p w14:paraId="4F8B67F6" w14:textId="1262D114" w:rsidR="00084634" w:rsidRPr="00592B32" w:rsidRDefault="6B258EED" w:rsidP="00812F3D">
      <w:pPr>
        <w:pStyle w:val="ListParagraph"/>
        <w:numPr>
          <w:ilvl w:val="0"/>
          <w:numId w:val="38"/>
        </w:numPr>
        <w:spacing w:after="200" w:line="276" w:lineRule="auto"/>
        <w:ind w:left="900" w:hanging="270"/>
        <w:rPr>
          <w:rFonts w:ascii="Arial Narrow" w:hAnsi="Arial Narrow"/>
          <w:b/>
          <w:bCs/>
          <w:sz w:val="20"/>
          <w:szCs w:val="20"/>
        </w:rPr>
      </w:pPr>
      <w:r w:rsidRPr="00592B32">
        <w:rPr>
          <w:rFonts w:ascii="Arial Narrow" w:hAnsi="Arial Narrow"/>
          <w:b/>
          <w:bCs/>
          <w:sz w:val="20"/>
          <w:szCs w:val="20"/>
        </w:rPr>
        <w:t>Sustainability:</w:t>
      </w:r>
      <w:r w:rsidR="00F17692" w:rsidRPr="00592B32">
        <w:rPr>
          <w:rFonts w:ascii="Arial Narrow" w:hAnsi="Arial Narrow"/>
          <w:sz w:val="20"/>
          <w:szCs w:val="20"/>
        </w:rPr>
        <w:t xml:space="preserve"> </w:t>
      </w:r>
      <w:r w:rsidR="00453B48" w:rsidRPr="00592B32">
        <w:rPr>
          <w:rFonts w:ascii="Arial Narrow" w:hAnsi="Arial Narrow"/>
          <w:sz w:val="20"/>
          <w:szCs w:val="20"/>
        </w:rPr>
        <w:t xml:space="preserve">The grantee must describe the vision for sustaining and/or continued expansion of the project at the end of the grant period. </w:t>
      </w:r>
      <w:r w:rsidR="00084634" w:rsidRPr="00592B32">
        <w:rPr>
          <w:rFonts w:ascii="Arial Narrow" w:hAnsi="Arial Narrow"/>
          <w:b/>
          <w:bCs/>
          <w:sz w:val="20"/>
          <w:szCs w:val="20"/>
        </w:rPr>
        <w:br w:type="page"/>
      </w:r>
    </w:p>
    <w:p w14:paraId="00548317" w14:textId="77777777" w:rsidR="008D6474" w:rsidRPr="00856845" w:rsidRDefault="008D6474" w:rsidP="00856845">
      <w:pPr>
        <w:rPr>
          <w:rFonts w:ascii="Arial Narrow" w:hAnsi="Arial Narrow"/>
          <w:b/>
          <w:bCs/>
          <w:sz w:val="20"/>
          <w:szCs w:val="20"/>
        </w:rPr>
      </w:pPr>
    </w:p>
    <w:p w14:paraId="41A2FE6F" w14:textId="42B958BA" w:rsidR="00E2050F" w:rsidRPr="00856845" w:rsidRDefault="003B69DA" w:rsidP="003907A3">
      <w:pPr>
        <w:pStyle w:val="ListParagraph"/>
        <w:numPr>
          <w:ilvl w:val="0"/>
          <w:numId w:val="4"/>
        </w:numPr>
        <w:ind w:left="630"/>
        <w:rPr>
          <w:rFonts w:ascii="Arial Narrow" w:hAnsi="Arial Narrow"/>
          <w:b/>
          <w:bCs/>
          <w:sz w:val="20"/>
          <w:szCs w:val="20"/>
          <w:u w:val="single"/>
        </w:rPr>
      </w:pPr>
      <w:r w:rsidRPr="00856845">
        <w:rPr>
          <w:rFonts w:ascii="Arial Narrow" w:hAnsi="Arial Narrow"/>
          <w:b/>
          <w:bCs/>
          <w:sz w:val="20"/>
          <w:szCs w:val="20"/>
          <w:u w:val="single"/>
        </w:rPr>
        <w:t>TRAINING AND TECHNICAL ASSISTANCE</w:t>
      </w:r>
    </w:p>
    <w:p w14:paraId="545736EE" w14:textId="210A208E" w:rsidR="00876FBF" w:rsidRPr="00856845" w:rsidRDefault="00876FBF" w:rsidP="00856845">
      <w:pPr>
        <w:ind w:left="63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>Grant awardees will receive support as follows:</w:t>
      </w:r>
    </w:p>
    <w:p w14:paraId="71E475FB" w14:textId="5EC1B5C0" w:rsidR="00A40827" w:rsidRDefault="00A40827" w:rsidP="00856845">
      <w:pPr>
        <w:pStyle w:val="ListParagraph"/>
        <w:numPr>
          <w:ilvl w:val="0"/>
          <w:numId w:val="18"/>
        </w:numPr>
        <w:ind w:left="900" w:right="-216" w:hanging="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Training o</w:t>
      </w:r>
      <w:r w:rsidR="00D30098">
        <w:rPr>
          <w:rFonts w:ascii="Arial Narrow" w:hAnsi="Arial Narrow"/>
          <w:sz w:val="20"/>
          <w:szCs w:val="20"/>
        </w:rPr>
        <w:t>n the three principles of UDL:  Engagement, Representation, and Action &amp; Expression</w:t>
      </w:r>
      <w:r w:rsidR="001F6C0D">
        <w:rPr>
          <w:rFonts w:ascii="Arial Narrow" w:hAnsi="Arial Narrow"/>
          <w:sz w:val="20"/>
          <w:szCs w:val="20"/>
        </w:rPr>
        <w:t>.</w:t>
      </w:r>
    </w:p>
    <w:p w14:paraId="30E338C8" w14:textId="636D445C" w:rsidR="00876FBF" w:rsidRPr="00856845" w:rsidRDefault="00876FBF" w:rsidP="00856845">
      <w:pPr>
        <w:pStyle w:val="ListParagraph"/>
        <w:numPr>
          <w:ilvl w:val="0"/>
          <w:numId w:val="18"/>
        </w:numPr>
        <w:ind w:left="900" w:right="-216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 xml:space="preserve">Technical assistance provided by PaTTAN </w:t>
      </w:r>
      <w:r w:rsidR="00C94725" w:rsidRPr="00856845">
        <w:rPr>
          <w:rFonts w:ascii="Arial Narrow" w:hAnsi="Arial Narrow"/>
          <w:sz w:val="20"/>
          <w:szCs w:val="20"/>
        </w:rPr>
        <w:t>educational consultants</w:t>
      </w:r>
      <w:r w:rsidRPr="00856845">
        <w:rPr>
          <w:rFonts w:ascii="Arial Narrow" w:hAnsi="Arial Narrow"/>
          <w:sz w:val="20"/>
          <w:szCs w:val="20"/>
        </w:rPr>
        <w:t>.</w:t>
      </w:r>
    </w:p>
    <w:p w14:paraId="18060ED9" w14:textId="219EF08F" w:rsidR="00876FBF" w:rsidRPr="00856845" w:rsidRDefault="00876FBF" w:rsidP="00856845">
      <w:pPr>
        <w:pStyle w:val="ListParagraph"/>
        <w:numPr>
          <w:ilvl w:val="0"/>
          <w:numId w:val="18"/>
        </w:numPr>
        <w:ind w:left="90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>Technical assistance and networking opportunities supporting</w:t>
      </w:r>
      <w:r w:rsidR="00EC52C6" w:rsidRPr="00856845">
        <w:rPr>
          <w:rFonts w:ascii="Arial Narrow" w:hAnsi="Arial Narrow"/>
          <w:sz w:val="20"/>
          <w:szCs w:val="20"/>
        </w:rPr>
        <w:t xml:space="preserve"> the following</w:t>
      </w:r>
      <w:r w:rsidRPr="00856845">
        <w:rPr>
          <w:rFonts w:ascii="Arial Narrow" w:hAnsi="Arial Narrow"/>
          <w:sz w:val="20"/>
          <w:szCs w:val="20"/>
        </w:rPr>
        <w:t>:</w:t>
      </w:r>
    </w:p>
    <w:p w14:paraId="3B746B88" w14:textId="02640CDB" w:rsidR="00876FBF" w:rsidRPr="00856845" w:rsidRDefault="00876FBF" w:rsidP="00084634">
      <w:pPr>
        <w:pStyle w:val="ListParagraph"/>
        <w:numPr>
          <w:ilvl w:val="1"/>
          <w:numId w:val="20"/>
        </w:numPr>
        <w:ind w:left="117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 xml:space="preserve">Initial grant application training on required grant </w:t>
      </w:r>
      <w:proofErr w:type="gramStart"/>
      <w:r w:rsidRPr="00856845">
        <w:rPr>
          <w:rFonts w:ascii="Arial Narrow" w:hAnsi="Arial Narrow"/>
          <w:sz w:val="20"/>
          <w:szCs w:val="20"/>
        </w:rPr>
        <w:t>elements</w:t>
      </w:r>
      <w:r w:rsidR="00DC01E9">
        <w:rPr>
          <w:rFonts w:ascii="Arial Narrow" w:hAnsi="Arial Narrow"/>
          <w:sz w:val="20"/>
          <w:szCs w:val="20"/>
        </w:rPr>
        <w:t>;</w:t>
      </w:r>
      <w:proofErr w:type="gramEnd"/>
    </w:p>
    <w:p w14:paraId="592CAD42" w14:textId="76B38D2A" w:rsidR="00876FBF" w:rsidRPr="00856845" w:rsidRDefault="00876FBF" w:rsidP="00084634">
      <w:pPr>
        <w:pStyle w:val="ListParagraph"/>
        <w:numPr>
          <w:ilvl w:val="1"/>
          <w:numId w:val="20"/>
        </w:numPr>
        <w:ind w:left="117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>PaTTAN and PDE trainings and/or meetings</w:t>
      </w:r>
      <w:r w:rsidR="00B71B19" w:rsidRPr="00856845">
        <w:rPr>
          <w:rFonts w:ascii="Arial Narrow" w:hAnsi="Arial Narrow"/>
          <w:sz w:val="20"/>
          <w:szCs w:val="20"/>
        </w:rPr>
        <w:t xml:space="preserve"> </w:t>
      </w:r>
      <w:r w:rsidRPr="00856845">
        <w:rPr>
          <w:rFonts w:ascii="Arial Narrow" w:hAnsi="Arial Narrow"/>
          <w:sz w:val="20"/>
          <w:szCs w:val="20"/>
        </w:rPr>
        <w:t>designed to provide support for funded project priorities</w:t>
      </w:r>
      <w:r w:rsidR="00DC01E9">
        <w:rPr>
          <w:rFonts w:ascii="Arial Narrow" w:hAnsi="Arial Narrow"/>
          <w:sz w:val="20"/>
          <w:szCs w:val="20"/>
        </w:rPr>
        <w:t>; and</w:t>
      </w:r>
      <w:r w:rsidRPr="00856845">
        <w:rPr>
          <w:rFonts w:ascii="Arial Narrow" w:hAnsi="Arial Narrow"/>
          <w:sz w:val="20"/>
          <w:szCs w:val="20"/>
        </w:rPr>
        <w:t xml:space="preserve"> </w:t>
      </w:r>
    </w:p>
    <w:p w14:paraId="0B328819" w14:textId="48666EFA" w:rsidR="001255FE" w:rsidRPr="00856845" w:rsidRDefault="00876FBF" w:rsidP="00084634">
      <w:pPr>
        <w:pStyle w:val="ListParagraph"/>
        <w:numPr>
          <w:ilvl w:val="1"/>
          <w:numId w:val="20"/>
        </w:numPr>
        <w:ind w:left="1170" w:hanging="270"/>
        <w:rPr>
          <w:rFonts w:ascii="Arial Narrow" w:hAnsi="Arial Narrow"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>Other</w:t>
      </w:r>
      <w:r w:rsidR="00EC52C6" w:rsidRPr="00856845">
        <w:rPr>
          <w:rFonts w:ascii="Arial Narrow" w:hAnsi="Arial Narrow"/>
          <w:sz w:val="20"/>
          <w:szCs w:val="20"/>
        </w:rPr>
        <w:t xml:space="preserve"> assistance</w:t>
      </w:r>
      <w:r w:rsidRPr="00856845">
        <w:rPr>
          <w:rFonts w:ascii="Arial Narrow" w:hAnsi="Arial Narrow"/>
          <w:sz w:val="20"/>
          <w:szCs w:val="20"/>
        </w:rPr>
        <w:t>, as determined by the need</w:t>
      </w:r>
      <w:r w:rsidR="003812B4" w:rsidRPr="00856845">
        <w:rPr>
          <w:rFonts w:ascii="Arial Narrow" w:hAnsi="Arial Narrow"/>
          <w:sz w:val="20"/>
          <w:szCs w:val="20"/>
        </w:rPr>
        <w:t>s</w:t>
      </w:r>
      <w:r w:rsidRPr="00856845">
        <w:rPr>
          <w:rFonts w:ascii="Arial Narrow" w:hAnsi="Arial Narrow"/>
          <w:sz w:val="20"/>
          <w:szCs w:val="20"/>
        </w:rPr>
        <w:t xml:space="preserve"> of the grantee</w:t>
      </w:r>
      <w:r w:rsidR="001F6C0D">
        <w:rPr>
          <w:rFonts w:ascii="Arial Narrow" w:hAnsi="Arial Narrow"/>
          <w:sz w:val="20"/>
          <w:szCs w:val="20"/>
        </w:rPr>
        <w:t>.</w:t>
      </w:r>
    </w:p>
    <w:p w14:paraId="738DF556" w14:textId="77777777" w:rsidR="00856845" w:rsidRDefault="00856845" w:rsidP="00856845">
      <w:pPr>
        <w:pStyle w:val="Heading1"/>
        <w:spacing w:before="0"/>
        <w:ind w:left="270" w:hanging="270"/>
        <w:rPr>
          <w:rFonts w:ascii="Arial Narrow" w:hAnsi="Arial Narrow" w:cs="Times New Roman"/>
          <w:sz w:val="20"/>
          <w:szCs w:val="20"/>
        </w:rPr>
      </w:pPr>
    </w:p>
    <w:p w14:paraId="544CCF8B" w14:textId="606E0BAF" w:rsidR="00D61D04" w:rsidRPr="00856845" w:rsidRDefault="001255FE" w:rsidP="003907A3">
      <w:pPr>
        <w:pStyle w:val="Heading1"/>
        <w:spacing w:before="120"/>
        <w:ind w:left="270" w:hanging="270"/>
        <w:rPr>
          <w:rFonts w:ascii="Arial Narrow" w:hAnsi="Arial Narrow"/>
          <w:b w:val="0"/>
          <w:bCs w:val="0"/>
          <w:sz w:val="20"/>
          <w:szCs w:val="20"/>
        </w:rPr>
      </w:pPr>
      <w:r w:rsidRPr="00856845">
        <w:rPr>
          <w:rFonts w:ascii="Arial Narrow" w:hAnsi="Arial Narrow" w:cs="Times New Roman"/>
          <w:sz w:val="20"/>
          <w:szCs w:val="20"/>
        </w:rPr>
        <w:t xml:space="preserve">III. </w:t>
      </w:r>
      <w:r w:rsidR="003907A3">
        <w:rPr>
          <w:rFonts w:ascii="Arial Narrow" w:hAnsi="Arial Narrow" w:cs="Times New Roman"/>
          <w:sz w:val="20"/>
          <w:szCs w:val="20"/>
        </w:rPr>
        <w:tab/>
      </w:r>
      <w:r w:rsidRPr="00856845">
        <w:rPr>
          <w:rFonts w:ascii="Arial Narrow" w:hAnsi="Arial Narrow" w:cs="Times New Roman"/>
          <w:sz w:val="20"/>
          <w:szCs w:val="20"/>
        </w:rPr>
        <w:t>BUDGET</w:t>
      </w:r>
    </w:p>
    <w:p w14:paraId="291438B4" w14:textId="77777777" w:rsidR="004E3DDD" w:rsidRPr="00856845" w:rsidRDefault="00D61D04" w:rsidP="004D538E">
      <w:pPr>
        <w:ind w:left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The funding available to each successful grant application is</w:t>
      </w:r>
      <w:r w:rsidR="004E3DDD" w:rsidRPr="00856845">
        <w:rPr>
          <w:rFonts w:ascii="Arial Narrow" w:hAnsi="Arial Narrow"/>
          <w:bCs/>
          <w:sz w:val="20"/>
          <w:szCs w:val="20"/>
        </w:rPr>
        <w:t xml:space="preserve"> as follows:</w:t>
      </w:r>
    </w:p>
    <w:p w14:paraId="5C6E7C97" w14:textId="77777777" w:rsidR="00F062CC" w:rsidRDefault="008A3046" w:rsidP="003907A3">
      <w:pPr>
        <w:pStyle w:val="ListParagraph"/>
        <w:numPr>
          <w:ilvl w:val="0"/>
          <w:numId w:val="27"/>
        </w:numPr>
        <w:tabs>
          <w:tab w:val="left" w:pos="0"/>
        </w:tabs>
        <w:ind w:left="54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A maximum of $</w:t>
      </w:r>
      <w:r w:rsidR="00F062CC">
        <w:rPr>
          <w:rFonts w:ascii="Arial Narrow" w:hAnsi="Arial Narrow"/>
          <w:bCs/>
          <w:sz w:val="20"/>
          <w:szCs w:val="20"/>
        </w:rPr>
        <w:t>10,0</w:t>
      </w:r>
      <w:r w:rsidRPr="00856845">
        <w:rPr>
          <w:rFonts w:ascii="Arial Narrow" w:hAnsi="Arial Narrow"/>
          <w:bCs/>
          <w:sz w:val="20"/>
          <w:szCs w:val="20"/>
        </w:rPr>
        <w:t xml:space="preserve">00.00 is available. </w:t>
      </w:r>
    </w:p>
    <w:p w14:paraId="64D207B3" w14:textId="77777777" w:rsidR="00F062CC" w:rsidRPr="00F062CC" w:rsidRDefault="008A3046" w:rsidP="003907A3">
      <w:pPr>
        <w:pStyle w:val="ListParagraph"/>
        <w:numPr>
          <w:ilvl w:val="0"/>
          <w:numId w:val="27"/>
        </w:numPr>
        <w:tabs>
          <w:tab w:val="left" w:pos="0"/>
        </w:tabs>
        <w:ind w:left="54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>A minimum of one educator is required to participate in the grant activities, with a maximum of five participating educators per LEA.</w:t>
      </w:r>
    </w:p>
    <w:p w14:paraId="0113AF26" w14:textId="66018ED9" w:rsidR="004E3DDD" w:rsidRPr="00856845" w:rsidRDefault="008A3046" w:rsidP="003907A3">
      <w:pPr>
        <w:pStyle w:val="ListParagraph"/>
        <w:numPr>
          <w:ilvl w:val="0"/>
          <w:numId w:val="27"/>
        </w:numPr>
        <w:tabs>
          <w:tab w:val="left" w:pos="0"/>
        </w:tabs>
        <w:ind w:left="54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sz w:val="20"/>
          <w:szCs w:val="20"/>
        </w:rPr>
        <w:t>Grant funds available to LEAs is based on the number of participating educators.</w:t>
      </w:r>
    </w:p>
    <w:p w14:paraId="6B32E3F9" w14:textId="5600730C" w:rsidR="004E3DDD" w:rsidRPr="00856845" w:rsidRDefault="004E3DDD" w:rsidP="003907A3">
      <w:pPr>
        <w:tabs>
          <w:tab w:val="left" w:pos="0"/>
        </w:tabs>
        <w:ind w:left="540" w:hanging="270"/>
        <w:rPr>
          <w:rFonts w:ascii="Arial Narrow" w:hAnsi="Arial Narrow"/>
          <w:bCs/>
          <w:sz w:val="20"/>
          <w:szCs w:val="20"/>
        </w:rPr>
      </w:pPr>
    </w:p>
    <w:p w14:paraId="7DC739AF" w14:textId="77777777" w:rsidR="00C105A8" w:rsidRPr="00856845" w:rsidRDefault="00C94725" w:rsidP="003907A3">
      <w:pPr>
        <w:pStyle w:val="ListParagraph"/>
        <w:ind w:left="54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The following terms will apply:</w:t>
      </w:r>
    </w:p>
    <w:p w14:paraId="4F26DABF" w14:textId="2ABDDDD6" w:rsidR="00C105A8" w:rsidRPr="00856845" w:rsidRDefault="0090592E" w:rsidP="003907A3">
      <w:pPr>
        <w:pStyle w:val="ListParagraph"/>
        <w:numPr>
          <w:ilvl w:val="0"/>
          <w:numId w:val="23"/>
        </w:numPr>
        <w:ind w:left="540" w:hanging="27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Upon completion of</w:t>
      </w:r>
      <w:r w:rsidR="00C105A8" w:rsidRPr="00856845">
        <w:rPr>
          <w:rFonts w:ascii="Arial Narrow" w:hAnsi="Arial Narrow"/>
          <w:sz w:val="20"/>
          <w:szCs w:val="20"/>
        </w:rPr>
        <w:t xml:space="preserve"> Phase 1 </w:t>
      </w:r>
      <w:r>
        <w:rPr>
          <w:rFonts w:ascii="Arial Narrow" w:hAnsi="Arial Narrow"/>
          <w:sz w:val="20"/>
          <w:szCs w:val="20"/>
        </w:rPr>
        <w:t xml:space="preserve">activities, </w:t>
      </w:r>
      <w:r w:rsidR="00C105A8" w:rsidRPr="00856845">
        <w:rPr>
          <w:rFonts w:ascii="Arial Narrow" w:hAnsi="Arial Narrow"/>
          <w:sz w:val="20"/>
          <w:szCs w:val="20"/>
        </w:rPr>
        <w:t xml:space="preserve">(Timeline: From date of award through completion of Phase 1 Activities) the grantee </w:t>
      </w:r>
      <w:r>
        <w:rPr>
          <w:rFonts w:ascii="Arial Narrow" w:hAnsi="Arial Narrow"/>
          <w:sz w:val="20"/>
          <w:szCs w:val="20"/>
        </w:rPr>
        <w:t xml:space="preserve">will receive a stipend disbursement of </w:t>
      </w:r>
      <w:r w:rsidR="00C105A8" w:rsidRPr="00856845">
        <w:rPr>
          <w:rFonts w:ascii="Arial Narrow" w:hAnsi="Arial Narrow"/>
          <w:sz w:val="20"/>
          <w:szCs w:val="20"/>
        </w:rPr>
        <w:t xml:space="preserve">half of the overall grantee’s award contingent upon submission of data and participation in </w:t>
      </w:r>
      <w:r w:rsidR="00C62B4E" w:rsidRPr="00856845">
        <w:rPr>
          <w:rFonts w:ascii="Arial Narrow" w:hAnsi="Arial Narrow"/>
          <w:sz w:val="20"/>
          <w:szCs w:val="20"/>
        </w:rPr>
        <w:t xml:space="preserve">the </w:t>
      </w:r>
      <w:r w:rsidR="00C105A8" w:rsidRPr="00856845">
        <w:rPr>
          <w:rFonts w:ascii="Arial Narrow" w:hAnsi="Arial Narrow"/>
          <w:sz w:val="20"/>
          <w:szCs w:val="20"/>
        </w:rPr>
        <w:t>required</w:t>
      </w:r>
      <w:r w:rsidR="00C62B4E" w:rsidRPr="00856845">
        <w:rPr>
          <w:rFonts w:ascii="Arial Narrow" w:hAnsi="Arial Narrow"/>
          <w:sz w:val="20"/>
          <w:szCs w:val="20"/>
        </w:rPr>
        <w:t xml:space="preserve">, virtual professional development. </w:t>
      </w:r>
    </w:p>
    <w:p w14:paraId="40FF6221" w14:textId="02E6F868" w:rsidR="00C94725" w:rsidRPr="00856845" w:rsidRDefault="0090592E" w:rsidP="003907A3">
      <w:pPr>
        <w:pStyle w:val="ListParagraph"/>
        <w:numPr>
          <w:ilvl w:val="0"/>
          <w:numId w:val="23"/>
        </w:numPr>
        <w:ind w:left="540" w:hanging="27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Upon completion of </w:t>
      </w:r>
      <w:r w:rsidR="00C94725" w:rsidRPr="00856845">
        <w:rPr>
          <w:rFonts w:ascii="Arial Narrow" w:hAnsi="Arial Narrow"/>
          <w:bCs/>
          <w:sz w:val="20"/>
          <w:szCs w:val="20"/>
        </w:rPr>
        <w:t xml:space="preserve">Phase 2 </w:t>
      </w:r>
      <w:r>
        <w:rPr>
          <w:rFonts w:ascii="Arial Narrow" w:hAnsi="Arial Narrow"/>
          <w:bCs/>
          <w:sz w:val="20"/>
          <w:szCs w:val="20"/>
        </w:rPr>
        <w:t xml:space="preserve">activities, </w:t>
      </w:r>
      <w:r w:rsidR="00C94725" w:rsidRPr="00856845">
        <w:rPr>
          <w:rFonts w:ascii="Arial Narrow" w:hAnsi="Arial Narrow"/>
          <w:bCs/>
          <w:sz w:val="20"/>
          <w:szCs w:val="20"/>
        </w:rPr>
        <w:t xml:space="preserve">(Timeline: From completion of Phase 1 </w:t>
      </w:r>
      <w:r w:rsidR="00C94725" w:rsidRPr="00856845">
        <w:rPr>
          <w:rFonts w:ascii="Arial Narrow" w:hAnsi="Arial Narrow"/>
          <w:sz w:val="20"/>
          <w:szCs w:val="20"/>
        </w:rPr>
        <w:t>through June 30, 202</w:t>
      </w:r>
      <w:r w:rsidR="00652FD7">
        <w:rPr>
          <w:rFonts w:ascii="Arial Narrow" w:hAnsi="Arial Narrow"/>
          <w:sz w:val="20"/>
          <w:szCs w:val="20"/>
        </w:rPr>
        <w:t>2</w:t>
      </w:r>
      <w:r w:rsidR="00C94725" w:rsidRPr="00856845">
        <w:rPr>
          <w:rFonts w:ascii="Arial Narrow" w:hAnsi="Arial Narrow"/>
          <w:bCs/>
          <w:sz w:val="20"/>
          <w:szCs w:val="20"/>
        </w:rPr>
        <w:t xml:space="preserve">), the grantee </w:t>
      </w:r>
      <w:r w:rsidRPr="0090592E">
        <w:rPr>
          <w:rFonts w:ascii="Arial Narrow" w:hAnsi="Arial Narrow"/>
          <w:bCs/>
          <w:sz w:val="20"/>
          <w:szCs w:val="20"/>
        </w:rPr>
        <w:t xml:space="preserve">will receive </w:t>
      </w:r>
      <w:r>
        <w:rPr>
          <w:rFonts w:ascii="Arial Narrow" w:hAnsi="Arial Narrow"/>
          <w:bCs/>
          <w:sz w:val="20"/>
          <w:szCs w:val="20"/>
        </w:rPr>
        <w:t>a stipend disbursement of</w:t>
      </w:r>
      <w:r w:rsidR="00C94725" w:rsidRPr="00856845">
        <w:rPr>
          <w:rFonts w:ascii="Arial Narrow" w:hAnsi="Arial Narrow"/>
          <w:bCs/>
          <w:sz w:val="20"/>
          <w:szCs w:val="20"/>
        </w:rPr>
        <w:t xml:space="preserve"> the </w:t>
      </w:r>
      <w:r>
        <w:rPr>
          <w:rFonts w:ascii="Arial Narrow" w:hAnsi="Arial Narrow"/>
          <w:bCs/>
          <w:sz w:val="20"/>
          <w:szCs w:val="20"/>
        </w:rPr>
        <w:t>remaining half of the grantee awarded funds</w:t>
      </w:r>
      <w:r w:rsidR="00C94725" w:rsidRPr="00856845">
        <w:rPr>
          <w:rFonts w:ascii="Arial Narrow" w:hAnsi="Arial Narrow"/>
          <w:bCs/>
          <w:sz w:val="20"/>
          <w:szCs w:val="20"/>
        </w:rPr>
        <w:t xml:space="preserve"> contingent upon submission of data and participation in the required</w:t>
      </w:r>
      <w:r w:rsidR="00C62B4E" w:rsidRPr="00856845">
        <w:rPr>
          <w:rFonts w:ascii="Arial Narrow" w:hAnsi="Arial Narrow"/>
          <w:bCs/>
          <w:sz w:val="20"/>
          <w:szCs w:val="20"/>
        </w:rPr>
        <w:t>, virtual</w:t>
      </w:r>
      <w:r w:rsidR="00C94725" w:rsidRPr="00856845">
        <w:rPr>
          <w:rFonts w:ascii="Arial Narrow" w:hAnsi="Arial Narrow"/>
          <w:bCs/>
          <w:sz w:val="20"/>
          <w:szCs w:val="20"/>
        </w:rPr>
        <w:t xml:space="preserve"> professional development.</w:t>
      </w:r>
    </w:p>
    <w:p w14:paraId="20646C46" w14:textId="77777777" w:rsidR="00C94725" w:rsidRPr="00856845" w:rsidRDefault="00C94725" w:rsidP="003907A3">
      <w:pPr>
        <w:numPr>
          <w:ilvl w:val="0"/>
          <w:numId w:val="23"/>
        </w:numPr>
        <w:ind w:left="54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Equipment costs, clothing (except work uniforms – not streetwear), gift cards, food and entertainment, and student salaries are not allowable expenses.</w:t>
      </w:r>
    </w:p>
    <w:p w14:paraId="2BD12402" w14:textId="3CF949C1" w:rsidR="00714B07" w:rsidRPr="00856845" w:rsidRDefault="00C94725" w:rsidP="003907A3">
      <w:pPr>
        <w:numPr>
          <w:ilvl w:val="0"/>
          <w:numId w:val="23"/>
        </w:numPr>
        <w:ind w:left="540" w:hanging="270"/>
        <w:rPr>
          <w:rFonts w:ascii="Arial Narrow" w:hAnsi="Arial Narrow"/>
          <w:bCs/>
          <w:sz w:val="20"/>
          <w:szCs w:val="20"/>
        </w:rPr>
      </w:pPr>
      <w:r w:rsidRPr="00856845">
        <w:rPr>
          <w:rFonts w:ascii="Arial Narrow" w:hAnsi="Arial Narrow"/>
          <w:bCs/>
          <w:sz w:val="20"/>
          <w:szCs w:val="20"/>
        </w:rPr>
        <w:t>General supplies must be purchased prior to May 31, 202</w:t>
      </w:r>
      <w:r w:rsidR="00652FD7">
        <w:rPr>
          <w:rFonts w:ascii="Arial Narrow" w:hAnsi="Arial Narrow"/>
          <w:bCs/>
          <w:sz w:val="20"/>
          <w:szCs w:val="20"/>
        </w:rPr>
        <w:t>2</w:t>
      </w:r>
      <w:r w:rsidRPr="00856845">
        <w:rPr>
          <w:rFonts w:ascii="Arial Narrow" w:hAnsi="Arial Narrow"/>
          <w:bCs/>
          <w:sz w:val="20"/>
          <w:szCs w:val="20"/>
        </w:rPr>
        <w:t xml:space="preserve">. </w:t>
      </w:r>
    </w:p>
    <w:p w14:paraId="2F6941E7" w14:textId="77777777" w:rsidR="00856845" w:rsidRDefault="00856845" w:rsidP="003907A3">
      <w:pPr>
        <w:pStyle w:val="Heading1"/>
        <w:spacing w:before="0"/>
        <w:ind w:left="360" w:hanging="450"/>
        <w:rPr>
          <w:rFonts w:ascii="Arial Narrow" w:hAnsi="Arial Narrow" w:cs="Times New Roman"/>
          <w:sz w:val="20"/>
          <w:szCs w:val="20"/>
        </w:rPr>
      </w:pPr>
    </w:p>
    <w:p w14:paraId="5C8F68CA" w14:textId="3C2C9DAE" w:rsidR="00620FBA" w:rsidRPr="00856845" w:rsidRDefault="00620FBA" w:rsidP="003907A3">
      <w:pPr>
        <w:pStyle w:val="Heading1"/>
        <w:spacing w:before="120"/>
        <w:ind w:left="270" w:hanging="360"/>
        <w:rPr>
          <w:rFonts w:ascii="Arial Narrow" w:hAnsi="Arial Narrow" w:cs="Times New Roman"/>
          <w:sz w:val="20"/>
          <w:szCs w:val="20"/>
        </w:rPr>
      </w:pPr>
      <w:r w:rsidRPr="00856845">
        <w:rPr>
          <w:rFonts w:ascii="Arial Narrow" w:hAnsi="Arial Narrow" w:cs="Times New Roman"/>
          <w:sz w:val="20"/>
          <w:szCs w:val="20"/>
        </w:rPr>
        <w:t>IV</w:t>
      </w:r>
      <w:r w:rsidR="00042A5E" w:rsidRPr="00856845">
        <w:rPr>
          <w:rFonts w:ascii="Arial Narrow" w:hAnsi="Arial Narrow" w:cs="Times New Roman"/>
          <w:sz w:val="20"/>
          <w:szCs w:val="20"/>
        </w:rPr>
        <w:t xml:space="preserve">. </w:t>
      </w:r>
      <w:r w:rsidR="003907A3">
        <w:rPr>
          <w:rFonts w:ascii="Arial Narrow" w:hAnsi="Arial Narrow" w:cs="Times New Roman"/>
          <w:sz w:val="20"/>
          <w:szCs w:val="20"/>
        </w:rPr>
        <w:tab/>
      </w:r>
      <w:r w:rsidR="00C34C73" w:rsidRPr="00856845">
        <w:rPr>
          <w:rFonts w:ascii="Arial Narrow" w:hAnsi="Arial Narrow" w:cs="Times New Roman"/>
          <w:sz w:val="20"/>
          <w:szCs w:val="20"/>
        </w:rPr>
        <w:t xml:space="preserve">APPLICATION </w:t>
      </w:r>
      <w:r w:rsidRPr="00856845">
        <w:rPr>
          <w:rFonts w:ascii="Arial Narrow" w:hAnsi="Arial Narrow" w:cs="Times New Roman"/>
          <w:sz w:val="20"/>
          <w:szCs w:val="20"/>
        </w:rPr>
        <w:t>SUBMISSION</w:t>
      </w:r>
      <w:r w:rsidR="001255FE" w:rsidRPr="00856845">
        <w:rPr>
          <w:rFonts w:ascii="Arial Narrow" w:hAnsi="Arial Narrow" w:cs="Times New Roman"/>
          <w:sz w:val="20"/>
          <w:szCs w:val="20"/>
        </w:rPr>
        <w:t xml:space="preserve"> </w:t>
      </w:r>
    </w:p>
    <w:p w14:paraId="1CE2F3B8" w14:textId="5367EB4F" w:rsidR="008223DF" w:rsidRPr="00856845" w:rsidRDefault="00C34C73" w:rsidP="005B547B">
      <w:pPr>
        <w:numPr>
          <w:ilvl w:val="0"/>
          <w:numId w:val="24"/>
        </w:numPr>
        <w:autoSpaceDE w:val="0"/>
        <w:autoSpaceDN w:val="0"/>
        <w:adjustRightInd w:val="0"/>
        <w:spacing w:before="120"/>
        <w:ind w:left="270"/>
        <w:rPr>
          <w:rFonts w:ascii="Arial Narrow" w:hAnsi="Arial Narrow"/>
          <w:color w:val="000000"/>
          <w:sz w:val="20"/>
          <w:szCs w:val="20"/>
        </w:rPr>
      </w:pPr>
      <w:r w:rsidRPr="00856845">
        <w:rPr>
          <w:rFonts w:ascii="Arial Narrow" w:hAnsi="Arial Narrow"/>
          <w:color w:val="000000"/>
          <w:sz w:val="20"/>
          <w:szCs w:val="20"/>
        </w:rPr>
        <w:t xml:space="preserve">The application can be </w:t>
      </w:r>
      <w:r w:rsidR="005F4E25" w:rsidRPr="00856845">
        <w:rPr>
          <w:rFonts w:ascii="Arial Narrow" w:hAnsi="Arial Narrow"/>
          <w:color w:val="000000"/>
          <w:sz w:val="20"/>
          <w:szCs w:val="20"/>
        </w:rPr>
        <w:t>accessed from</w:t>
      </w:r>
      <w:r w:rsidRPr="00856845">
        <w:rPr>
          <w:rFonts w:ascii="Arial Narrow" w:hAnsi="Arial Narrow"/>
          <w:color w:val="000000"/>
          <w:sz w:val="20"/>
          <w:szCs w:val="20"/>
        </w:rPr>
        <w:t xml:space="preserve"> the </w:t>
      </w:r>
      <w:r w:rsidR="002E4A32" w:rsidRPr="00856845">
        <w:rPr>
          <w:rFonts w:ascii="Arial Narrow" w:hAnsi="Arial Narrow"/>
          <w:color w:val="000000"/>
          <w:sz w:val="20"/>
          <w:szCs w:val="20"/>
        </w:rPr>
        <w:t>Inclusive Practices</w:t>
      </w:r>
      <w:r w:rsidR="00CE014E" w:rsidRPr="00856845">
        <w:rPr>
          <w:rFonts w:ascii="Arial Narrow" w:hAnsi="Arial Narrow"/>
          <w:color w:val="000000"/>
          <w:sz w:val="20"/>
          <w:szCs w:val="20"/>
        </w:rPr>
        <w:t xml:space="preserve"> webpage of the </w:t>
      </w:r>
      <w:r w:rsidRPr="00856845">
        <w:rPr>
          <w:rFonts w:ascii="Arial Narrow" w:hAnsi="Arial Narrow"/>
          <w:color w:val="000000"/>
          <w:sz w:val="20"/>
          <w:szCs w:val="20"/>
        </w:rPr>
        <w:t xml:space="preserve">PaTTAN Website or </w:t>
      </w:r>
      <w:r w:rsidR="005F4E25" w:rsidRPr="00856845">
        <w:rPr>
          <w:rFonts w:ascii="Arial Narrow" w:hAnsi="Arial Narrow"/>
          <w:color w:val="000000"/>
          <w:sz w:val="20"/>
          <w:szCs w:val="20"/>
        </w:rPr>
        <w:t>using</w:t>
      </w:r>
      <w:r w:rsidRPr="00856845">
        <w:rPr>
          <w:rFonts w:ascii="Arial Narrow" w:hAnsi="Arial Narrow"/>
          <w:color w:val="000000"/>
          <w:sz w:val="20"/>
          <w:szCs w:val="20"/>
        </w:rPr>
        <w:t xml:space="preserve"> the following link: </w:t>
      </w:r>
    </w:p>
    <w:p w14:paraId="3C6FA007" w14:textId="4F010679" w:rsidR="000A6F71" w:rsidRPr="009B116F" w:rsidRDefault="00295E82" w:rsidP="009B116F">
      <w:r>
        <w:t xml:space="preserve">     </w:t>
      </w:r>
      <w:hyperlink r:id="rId10" w:history="1">
        <w:r w:rsidRPr="0093108A">
          <w:rPr>
            <w:rStyle w:val="Hyperlink"/>
          </w:rPr>
          <w:t>https://fs25.formsite.com/3fHiZQ/UDLResources/index.html</w:t>
        </w:r>
      </w:hyperlink>
    </w:p>
    <w:p w14:paraId="2FACA9D2" w14:textId="77777777" w:rsidR="008223DF" w:rsidRPr="00856845" w:rsidRDefault="008223DF" w:rsidP="005B547B">
      <w:pPr>
        <w:autoSpaceDE w:val="0"/>
        <w:autoSpaceDN w:val="0"/>
        <w:adjustRightInd w:val="0"/>
        <w:ind w:left="270" w:firstLine="270"/>
        <w:rPr>
          <w:rFonts w:ascii="Arial Narrow" w:hAnsi="Arial Narrow"/>
          <w:color w:val="000000"/>
          <w:sz w:val="20"/>
          <w:szCs w:val="20"/>
        </w:rPr>
      </w:pPr>
    </w:p>
    <w:p w14:paraId="41335BA5" w14:textId="2F3D7574" w:rsidR="005F4E25" w:rsidRPr="00856845" w:rsidRDefault="005F4E25" w:rsidP="005B547B">
      <w:pPr>
        <w:autoSpaceDE w:val="0"/>
        <w:autoSpaceDN w:val="0"/>
        <w:adjustRightInd w:val="0"/>
        <w:ind w:left="270"/>
        <w:rPr>
          <w:rFonts w:ascii="Arial Narrow" w:hAnsi="Arial Narrow"/>
          <w:color w:val="000000"/>
          <w:sz w:val="20"/>
          <w:szCs w:val="20"/>
        </w:rPr>
      </w:pPr>
      <w:r w:rsidRPr="00856845">
        <w:rPr>
          <w:rFonts w:ascii="Arial Narrow" w:hAnsi="Arial Narrow"/>
          <w:color w:val="000000"/>
          <w:sz w:val="20"/>
          <w:szCs w:val="20"/>
        </w:rPr>
        <w:t>Applications must be submitted by</w:t>
      </w:r>
      <w:r w:rsidR="001A21C1" w:rsidRPr="0085684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C0D05" w:rsidRPr="00856845">
        <w:rPr>
          <w:rFonts w:ascii="Arial Narrow" w:hAnsi="Arial Narrow"/>
          <w:b/>
          <w:color w:val="000000"/>
          <w:sz w:val="20"/>
          <w:szCs w:val="20"/>
        </w:rPr>
        <w:t>3:00 PM on</w:t>
      </w:r>
      <w:r w:rsidR="00A25FDA">
        <w:rPr>
          <w:rFonts w:ascii="Arial Narrow" w:hAnsi="Arial Narrow"/>
          <w:b/>
          <w:color w:val="000000"/>
          <w:sz w:val="20"/>
          <w:szCs w:val="20"/>
        </w:rPr>
        <w:t xml:space="preserve"> Tuesday, August 31, 2021</w:t>
      </w:r>
      <w:r w:rsidR="009C0D05" w:rsidRPr="00856845">
        <w:rPr>
          <w:rFonts w:ascii="Arial Narrow" w:hAnsi="Arial Narrow"/>
          <w:b/>
          <w:color w:val="000000"/>
          <w:sz w:val="20"/>
          <w:szCs w:val="20"/>
        </w:rPr>
        <w:t>.</w:t>
      </w:r>
    </w:p>
    <w:p w14:paraId="1A2AECCB" w14:textId="77777777" w:rsidR="005F4E25" w:rsidRPr="00856845" w:rsidRDefault="005F4E25" w:rsidP="005B547B">
      <w:pPr>
        <w:autoSpaceDE w:val="0"/>
        <w:autoSpaceDN w:val="0"/>
        <w:adjustRightInd w:val="0"/>
        <w:ind w:left="270" w:firstLine="270"/>
        <w:rPr>
          <w:rFonts w:ascii="Arial Narrow" w:hAnsi="Arial Narrow"/>
          <w:b/>
          <w:color w:val="000000"/>
          <w:sz w:val="20"/>
          <w:szCs w:val="20"/>
        </w:rPr>
      </w:pPr>
    </w:p>
    <w:p w14:paraId="272561F5" w14:textId="20B537AC" w:rsidR="00C94725" w:rsidRPr="00856845" w:rsidRDefault="00C94725" w:rsidP="005B547B">
      <w:pPr>
        <w:autoSpaceDE w:val="0"/>
        <w:autoSpaceDN w:val="0"/>
        <w:adjustRightInd w:val="0"/>
        <w:ind w:left="270"/>
        <w:rPr>
          <w:rFonts w:ascii="Arial Narrow" w:hAnsi="Arial Narrow"/>
          <w:bCs/>
          <w:color w:val="000000"/>
          <w:sz w:val="20"/>
          <w:szCs w:val="20"/>
        </w:rPr>
      </w:pPr>
      <w:bookmarkStart w:id="2" w:name="appendix1"/>
      <w:bookmarkEnd w:id="2"/>
      <w:r w:rsidRPr="00856845">
        <w:rPr>
          <w:rFonts w:ascii="Arial Narrow" w:hAnsi="Arial Narrow"/>
          <w:bCs/>
          <w:color w:val="000000"/>
          <w:sz w:val="20"/>
          <w:szCs w:val="20"/>
        </w:rPr>
        <w:t xml:space="preserve">Note: Use of the Google Chrome browser will allow for easiest navigation. Applicants have the ability to save and return to the application as needed. The online application platform will </w:t>
      </w:r>
      <w:r w:rsidR="00AD69B7">
        <w:rPr>
          <w:rFonts w:ascii="Arial Narrow" w:hAnsi="Arial Narrow"/>
          <w:bCs/>
          <w:color w:val="000000"/>
          <w:sz w:val="20"/>
          <w:szCs w:val="20"/>
        </w:rPr>
        <w:t xml:space="preserve">also </w:t>
      </w:r>
      <w:r w:rsidRPr="00856845">
        <w:rPr>
          <w:rFonts w:ascii="Arial Narrow" w:hAnsi="Arial Narrow"/>
          <w:bCs/>
          <w:color w:val="000000"/>
          <w:sz w:val="20"/>
          <w:szCs w:val="20"/>
        </w:rPr>
        <w:t>enable applicants to provide electronic signatures.</w:t>
      </w:r>
    </w:p>
    <w:p w14:paraId="705A4056" w14:textId="77777777" w:rsidR="008E2ED6" w:rsidRPr="00856845" w:rsidRDefault="008E2ED6" w:rsidP="00856845">
      <w:pPr>
        <w:rPr>
          <w:rFonts w:ascii="Arial Narrow" w:hAnsi="Arial Narrow"/>
          <w:sz w:val="20"/>
          <w:szCs w:val="20"/>
        </w:rPr>
      </w:pPr>
    </w:p>
    <w:sectPr w:rsidR="008E2ED6" w:rsidRPr="00856845" w:rsidSect="00AD7B34">
      <w:headerReference w:type="default" r:id="rId11"/>
      <w:footerReference w:type="default" r:id="rId12"/>
      <w:pgSz w:w="12240" w:h="15840" w:code="1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4B32" w14:textId="77777777" w:rsidR="00736FF5" w:rsidRDefault="00736FF5" w:rsidP="00731C55">
      <w:r>
        <w:separator/>
      </w:r>
    </w:p>
  </w:endnote>
  <w:endnote w:type="continuationSeparator" w:id="0">
    <w:p w14:paraId="21C9992D" w14:textId="77777777" w:rsidR="00736FF5" w:rsidRDefault="00736FF5" w:rsidP="007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-9884832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529318" w14:textId="77777777" w:rsidR="00222056" w:rsidRPr="004B2080" w:rsidRDefault="00222056" w:rsidP="004B2080">
        <w:pPr>
          <w:pStyle w:val="Footer"/>
          <w:ind w:right="-396"/>
          <w:jc w:val="right"/>
          <w:rPr>
            <w:rFonts w:ascii="Arial Narrow" w:hAnsi="Arial Narrow"/>
            <w:sz w:val="20"/>
            <w:szCs w:val="20"/>
          </w:rPr>
        </w:pPr>
        <w:r w:rsidRPr="004B2080">
          <w:rPr>
            <w:rFonts w:ascii="Arial Narrow" w:hAnsi="Arial Narrow"/>
            <w:sz w:val="20"/>
            <w:szCs w:val="20"/>
          </w:rPr>
          <w:fldChar w:fldCharType="begin"/>
        </w:r>
        <w:r w:rsidRPr="004B2080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B2080">
          <w:rPr>
            <w:rFonts w:ascii="Arial Narrow" w:hAnsi="Arial Narrow"/>
            <w:sz w:val="20"/>
            <w:szCs w:val="20"/>
          </w:rPr>
          <w:fldChar w:fldCharType="separate"/>
        </w:r>
        <w:r w:rsidR="00192C7D" w:rsidRPr="004B2080">
          <w:rPr>
            <w:rFonts w:ascii="Arial Narrow" w:hAnsi="Arial Narrow"/>
            <w:noProof/>
            <w:sz w:val="20"/>
            <w:szCs w:val="20"/>
          </w:rPr>
          <w:t>2</w:t>
        </w:r>
        <w:r w:rsidRPr="004B2080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9E1B0F2" w14:textId="77777777" w:rsidR="00222056" w:rsidRDefault="0022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1D30" w14:textId="77777777" w:rsidR="00736FF5" w:rsidRDefault="00736FF5" w:rsidP="00731C55">
      <w:r>
        <w:separator/>
      </w:r>
    </w:p>
  </w:footnote>
  <w:footnote w:type="continuationSeparator" w:id="0">
    <w:p w14:paraId="66E9C242" w14:textId="77777777" w:rsidR="00736FF5" w:rsidRDefault="00736FF5" w:rsidP="0073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3C38" w14:textId="47812DDB" w:rsidR="00222056" w:rsidRPr="00084634" w:rsidRDefault="009D3077" w:rsidP="00731C55">
    <w:pPr>
      <w:tabs>
        <w:tab w:val="left" w:pos="360"/>
        <w:tab w:val="left" w:pos="720"/>
      </w:tabs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THE </w:t>
    </w:r>
    <w:r w:rsidR="001E623C" w:rsidRPr="000D4B63">
      <w:rPr>
        <w:rFonts w:ascii="Arial Narrow" w:hAnsi="Arial Narrow"/>
        <w:b/>
      </w:rPr>
      <w:t>UNIVERSAL DESIGN FOR LEARNING</w:t>
    </w:r>
    <w:r w:rsidR="00D64619" w:rsidRPr="000D4B63">
      <w:rPr>
        <w:rFonts w:ascii="Arial Narrow" w:hAnsi="Arial Narrow"/>
        <w:b/>
      </w:rPr>
      <w:t xml:space="preserve"> (UDL</w:t>
    </w:r>
    <w:r>
      <w:rPr>
        <w:rFonts w:ascii="Arial Narrow" w:hAnsi="Arial Narrow"/>
        <w:b/>
      </w:rPr>
      <w:t xml:space="preserve">) </w:t>
    </w:r>
    <w:r w:rsidR="00473F89" w:rsidRPr="000D4B63">
      <w:rPr>
        <w:rFonts w:ascii="Arial Narrow" w:hAnsi="Arial Narrow"/>
        <w:b/>
      </w:rPr>
      <w:t xml:space="preserve">CLASSROOM RESOURCES </w:t>
    </w:r>
    <w:r w:rsidR="00855A1F" w:rsidRPr="000D4B63">
      <w:rPr>
        <w:rFonts w:ascii="Arial Narrow" w:hAnsi="Arial Narrow"/>
        <w:b/>
      </w:rPr>
      <w:t xml:space="preserve">GRANT </w:t>
    </w:r>
    <w:r w:rsidR="00547A4F" w:rsidRPr="000D4B63">
      <w:rPr>
        <w:rFonts w:ascii="Arial Narrow" w:hAnsi="Arial Narrow"/>
        <w:b/>
      </w:rPr>
      <w:t>2021</w:t>
    </w:r>
    <w:r w:rsidR="00A77468" w:rsidRPr="000D4B63">
      <w:rPr>
        <w:rFonts w:ascii="Arial Narrow" w:hAnsi="Arial Narrow"/>
        <w:b/>
      </w:rPr>
      <w:t>-2022</w:t>
    </w:r>
    <w:r w:rsidR="00855A1F" w:rsidRPr="00084634">
      <w:rPr>
        <w:rFonts w:ascii="Arial Narrow" w:hAnsi="Arial Narrow"/>
        <w:b/>
      </w:rPr>
      <w:t xml:space="preserve"> </w:t>
    </w:r>
  </w:p>
  <w:p w14:paraId="517DB6BA" w14:textId="77777777" w:rsidR="00222056" w:rsidRDefault="0022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FBA"/>
    <w:multiLevelType w:val="hybridMultilevel"/>
    <w:tmpl w:val="050C131C"/>
    <w:lvl w:ilvl="0" w:tplc="500688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888"/>
    <w:multiLevelType w:val="hybridMultilevel"/>
    <w:tmpl w:val="B9907F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11889"/>
    <w:multiLevelType w:val="hybridMultilevel"/>
    <w:tmpl w:val="F2568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EB6F23"/>
    <w:multiLevelType w:val="multilevel"/>
    <w:tmpl w:val="AB14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46195"/>
    <w:multiLevelType w:val="hybridMultilevel"/>
    <w:tmpl w:val="1A1AA024"/>
    <w:lvl w:ilvl="0" w:tplc="F2D0C19A">
      <w:start w:val="1"/>
      <w:numFmt w:val="lowerLetter"/>
      <w:lvlText w:val="%1."/>
      <w:lvlJc w:val="left"/>
      <w:pPr>
        <w:ind w:left="180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87C01"/>
    <w:multiLevelType w:val="hybridMultilevel"/>
    <w:tmpl w:val="4E36FACE"/>
    <w:lvl w:ilvl="0" w:tplc="331AC3E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BAF27D9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71C7"/>
    <w:multiLevelType w:val="hybridMultilevel"/>
    <w:tmpl w:val="B46AE28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4E64D13"/>
    <w:multiLevelType w:val="hybridMultilevel"/>
    <w:tmpl w:val="BDA05E72"/>
    <w:lvl w:ilvl="0" w:tplc="ADD0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EC72A"/>
    <w:multiLevelType w:val="hybridMultilevel"/>
    <w:tmpl w:val="45B875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5E4C99"/>
    <w:multiLevelType w:val="hybridMultilevel"/>
    <w:tmpl w:val="F528A398"/>
    <w:lvl w:ilvl="0" w:tplc="986E54A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1D1E"/>
    <w:multiLevelType w:val="hybridMultilevel"/>
    <w:tmpl w:val="68ACE6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FD4A73"/>
    <w:multiLevelType w:val="hybridMultilevel"/>
    <w:tmpl w:val="8DCA0E5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3004"/>
    <w:multiLevelType w:val="hybridMultilevel"/>
    <w:tmpl w:val="1152DF6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20C0C"/>
    <w:multiLevelType w:val="hybridMultilevel"/>
    <w:tmpl w:val="9F0CF7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5180B"/>
    <w:multiLevelType w:val="hybridMultilevel"/>
    <w:tmpl w:val="02107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37854"/>
    <w:multiLevelType w:val="hybridMultilevel"/>
    <w:tmpl w:val="083064A2"/>
    <w:lvl w:ilvl="0" w:tplc="2190F65E">
      <w:start w:val="1"/>
      <w:numFmt w:val="upperLetter"/>
      <w:lvlText w:val="%1."/>
      <w:lvlJc w:val="left"/>
      <w:pPr>
        <w:ind w:left="720" w:hanging="360"/>
      </w:pPr>
    </w:lvl>
    <w:lvl w:ilvl="1" w:tplc="12BADB90">
      <w:start w:val="1"/>
      <w:numFmt w:val="lowerLetter"/>
      <w:lvlText w:val="%2."/>
      <w:lvlJc w:val="left"/>
      <w:pPr>
        <w:ind w:left="1440" w:hanging="360"/>
      </w:pPr>
    </w:lvl>
    <w:lvl w:ilvl="2" w:tplc="9EDA996E">
      <w:start w:val="1"/>
      <w:numFmt w:val="lowerRoman"/>
      <w:lvlText w:val="%3."/>
      <w:lvlJc w:val="right"/>
      <w:pPr>
        <w:ind w:left="2160" w:hanging="180"/>
      </w:pPr>
    </w:lvl>
    <w:lvl w:ilvl="3" w:tplc="A686EB5E">
      <w:start w:val="1"/>
      <w:numFmt w:val="decimal"/>
      <w:lvlText w:val="%4."/>
      <w:lvlJc w:val="left"/>
      <w:pPr>
        <w:ind w:left="2880" w:hanging="360"/>
      </w:pPr>
    </w:lvl>
    <w:lvl w:ilvl="4" w:tplc="19F89202">
      <w:start w:val="1"/>
      <w:numFmt w:val="lowerLetter"/>
      <w:lvlText w:val="%5."/>
      <w:lvlJc w:val="left"/>
      <w:pPr>
        <w:ind w:left="3600" w:hanging="360"/>
      </w:pPr>
    </w:lvl>
    <w:lvl w:ilvl="5" w:tplc="0282B7A4">
      <w:start w:val="1"/>
      <w:numFmt w:val="lowerRoman"/>
      <w:lvlText w:val="%6."/>
      <w:lvlJc w:val="right"/>
      <w:pPr>
        <w:ind w:left="4320" w:hanging="180"/>
      </w:pPr>
    </w:lvl>
    <w:lvl w:ilvl="6" w:tplc="AC8613D8">
      <w:start w:val="1"/>
      <w:numFmt w:val="decimal"/>
      <w:lvlText w:val="%7."/>
      <w:lvlJc w:val="left"/>
      <w:pPr>
        <w:ind w:left="5040" w:hanging="360"/>
      </w:pPr>
    </w:lvl>
    <w:lvl w:ilvl="7" w:tplc="BE425B22">
      <w:start w:val="1"/>
      <w:numFmt w:val="lowerLetter"/>
      <w:lvlText w:val="%8."/>
      <w:lvlJc w:val="left"/>
      <w:pPr>
        <w:ind w:left="5760" w:hanging="360"/>
      </w:pPr>
    </w:lvl>
    <w:lvl w:ilvl="8" w:tplc="B89CD94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3DE0"/>
    <w:multiLevelType w:val="hybridMultilevel"/>
    <w:tmpl w:val="D49E5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67397"/>
    <w:multiLevelType w:val="hybridMultilevel"/>
    <w:tmpl w:val="74C2B8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88E051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A07C9"/>
    <w:multiLevelType w:val="hybridMultilevel"/>
    <w:tmpl w:val="CE6C899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D5F00"/>
    <w:multiLevelType w:val="hybridMultilevel"/>
    <w:tmpl w:val="9542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94272"/>
    <w:multiLevelType w:val="hybridMultilevel"/>
    <w:tmpl w:val="81F4F4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587A124F"/>
    <w:multiLevelType w:val="hybridMultilevel"/>
    <w:tmpl w:val="36FE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7044C"/>
    <w:multiLevelType w:val="hybridMultilevel"/>
    <w:tmpl w:val="CD1C36EE"/>
    <w:lvl w:ilvl="0" w:tplc="CCE4F2E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012C3"/>
    <w:multiLevelType w:val="hybridMultilevel"/>
    <w:tmpl w:val="E0CE03F4"/>
    <w:lvl w:ilvl="0" w:tplc="06507E54">
      <w:start w:val="1"/>
      <w:numFmt w:val="upperLetter"/>
      <w:lvlText w:val="%1."/>
      <w:lvlJc w:val="left"/>
      <w:pPr>
        <w:ind w:left="720" w:hanging="360"/>
      </w:pPr>
    </w:lvl>
    <w:lvl w:ilvl="1" w:tplc="E800F26E">
      <w:start w:val="1"/>
      <w:numFmt w:val="lowerLetter"/>
      <w:lvlText w:val="%2."/>
      <w:lvlJc w:val="left"/>
      <w:pPr>
        <w:ind w:left="1440" w:hanging="360"/>
      </w:pPr>
    </w:lvl>
    <w:lvl w:ilvl="2" w:tplc="EBB887E8">
      <w:start w:val="1"/>
      <w:numFmt w:val="lowerRoman"/>
      <w:lvlText w:val="%3."/>
      <w:lvlJc w:val="right"/>
      <w:pPr>
        <w:ind w:left="2160" w:hanging="180"/>
      </w:pPr>
    </w:lvl>
    <w:lvl w:ilvl="3" w:tplc="61EAB486">
      <w:start w:val="1"/>
      <w:numFmt w:val="decimal"/>
      <w:lvlText w:val="%4."/>
      <w:lvlJc w:val="left"/>
      <w:pPr>
        <w:ind w:left="2880" w:hanging="360"/>
      </w:pPr>
    </w:lvl>
    <w:lvl w:ilvl="4" w:tplc="EED894F0">
      <w:start w:val="1"/>
      <w:numFmt w:val="lowerLetter"/>
      <w:lvlText w:val="%5."/>
      <w:lvlJc w:val="left"/>
      <w:pPr>
        <w:ind w:left="3600" w:hanging="360"/>
      </w:pPr>
    </w:lvl>
    <w:lvl w:ilvl="5" w:tplc="44CCC966">
      <w:start w:val="1"/>
      <w:numFmt w:val="lowerRoman"/>
      <w:lvlText w:val="%6."/>
      <w:lvlJc w:val="right"/>
      <w:pPr>
        <w:ind w:left="4320" w:hanging="180"/>
      </w:pPr>
    </w:lvl>
    <w:lvl w:ilvl="6" w:tplc="E12AC958">
      <w:start w:val="1"/>
      <w:numFmt w:val="decimal"/>
      <w:lvlText w:val="%7."/>
      <w:lvlJc w:val="left"/>
      <w:pPr>
        <w:ind w:left="5040" w:hanging="360"/>
      </w:pPr>
    </w:lvl>
    <w:lvl w:ilvl="7" w:tplc="F23EB69A">
      <w:start w:val="1"/>
      <w:numFmt w:val="lowerLetter"/>
      <w:lvlText w:val="%8."/>
      <w:lvlJc w:val="left"/>
      <w:pPr>
        <w:ind w:left="5760" w:hanging="360"/>
      </w:pPr>
    </w:lvl>
    <w:lvl w:ilvl="8" w:tplc="A0426D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A2E1F"/>
    <w:multiLevelType w:val="hybridMultilevel"/>
    <w:tmpl w:val="3F3E8BCA"/>
    <w:lvl w:ilvl="0" w:tplc="9B0C8CB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7E4226"/>
    <w:multiLevelType w:val="hybridMultilevel"/>
    <w:tmpl w:val="DD62BB82"/>
    <w:lvl w:ilvl="0" w:tplc="28F24520">
      <w:start w:val="1"/>
      <w:numFmt w:val="decimal"/>
      <w:lvlText w:val="%1)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6" w15:restartNumberingAfterBreak="0">
    <w:nsid w:val="643D3C23"/>
    <w:multiLevelType w:val="hybridMultilevel"/>
    <w:tmpl w:val="BDF85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668FE"/>
    <w:multiLevelType w:val="hybridMultilevel"/>
    <w:tmpl w:val="CFD4A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E6C20"/>
    <w:multiLevelType w:val="hybridMultilevel"/>
    <w:tmpl w:val="9FE0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E1A75"/>
    <w:multiLevelType w:val="hybridMultilevel"/>
    <w:tmpl w:val="84CE6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7743F"/>
    <w:multiLevelType w:val="hybridMultilevel"/>
    <w:tmpl w:val="C56EA142"/>
    <w:lvl w:ilvl="0" w:tplc="04090017">
      <w:start w:val="1"/>
      <w:numFmt w:val="lowerLetter"/>
      <w:lvlText w:val="%1)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1" w15:restartNumberingAfterBreak="0">
    <w:nsid w:val="6C315512"/>
    <w:multiLevelType w:val="hybridMultilevel"/>
    <w:tmpl w:val="9D66BA72"/>
    <w:lvl w:ilvl="0" w:tplc="58D6753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53F89"/>
    <w:multiLevelType w:val="hybridMultilevel"/>
    <w:tmpl w:val="3ED04256"/>
    <w:lvl w:ilvl="0" w:tplc="A1B087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45E3F"/>
    <w:multiLevelType w:val="hybridMultilevel"/>
    <w:tmpl w:val="C102E1B4"/>
    <w:lvl w:ilvl="0" w:tplc="0409001B">
      <w:start w:val="1"/>
      <w:numFmt w:val="lowerRoman"/>
      <w:lvlText w:val="%1."/>
      <w:lvlJc w:val="righ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4" w15:restartNumberingAfterBreak="0">
    <w:nsid w:val="6F63021A"/>
    <w:multiLevelType w:val="hybridMultilevel"/>
    <w:tmpl w:val="4FD65118"/>
    <w:lvl w:ilvl="0" w:tplc="DE12D5E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6910F2E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607B9"/>
    <w:multiLevelType w:val="hybridMultilevel"/>
    <w:tmpl w:val="C5167A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75B75"/>
    <w:multiLevelType w:val="hybridMultilevel"/>
    <w:tmpl w:val="D02A843E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6474E26"/>
    <w:multiLevelType w:val="hybridMultilevel"/>
    <w:tmpl w:val="056EBF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F15CF"/>
    <w:multiLevelType w:val="hybridMultilevel"/>
    <w:tmpl w:val="FB1CE8AC"/>
    <w:lvl w:ilvl="0" w:tplc="B03A3AA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12"/>
  </w:num>
  <w:num w:numId="6">
    <w:abstractNumId w:val="11"/>
  </w:num>
  <w:num w:numId="7">
    <w:abstractNumId w:val="21"/>
  </w:num>
  <w:num w:numId="8">
    <w:abstractNumId w:val="25"/>
  </w:num>
  <w:num w:numId="9">
    <w:abstractNumId w:val="5"/>
  </w:num>
  <w:num w:numId="10">
    <w:abstractNumId w:val="33"/>
  </w:num>
  <w:num w:numId="11">
    <w:abstractNumId w:val="30"/>
  </w:num>
  <w:num w:numId="12">
    <w:abstractNumId w:val="32"/>
  </w:num>
  <w:num w:numId="13">
    <w:abstractNumId w:val="38"/>
  </w:num>
  <w:num w:numId="14">
    <w:abstractNumId w:val="28"/>
  </w:num>
  <w:num w:numId="15">
    <w:abstractNumId w:val="35"/>
  </w:num>
  <w:num w:numId="16">
    <w:abstractNumId w:val="14"/>
  </w:num>
  <w:num w:numId="17">
    <w:abstractNumId w:val="9"/>
  </w:num>
  <w:num w:numId="18">
    <w:abstractNumId w:val="13"/>
  </w:num>
  <w:num w:numId="19">
    <w:abstractNumId w:val="34"/>
  </w:num>
  <w:num w:numId="20">
    <w:abstractNumId w:val="17"/>
  </w:num>
  <w:num w:numId="21">
    <w:abstractNumId w:val="31"/>
  </w:num>
  <w:num w:numId="22">
    <w:abstractNumId w:val="24"/>
  </w:num>
  <w:num w:numId="23">
    <w:abstractNumId w:val="26"/>
  </w:num>
  <w:num w:numId="24">
    <w:abstractNumId w:val="8"/>
  </w:num>
  <w:num w:numId="25">
    <w:abstractNumId w:val="16"/>
  </w:num>
  <w:num w:numId="26">
    <w:abstractNumId w:val="18"/>
  </w:num>
  <w:num w:numId="27">
    <w:abstractNumId w:val="0"/>
  </w:num>
  <w:num w:numId="28">
    <w:abstractNumId w:val="29"/>
  </w:num>
  <w:num w:numId="29">
    <w:abstractNumId w:val="37"/>
  </w:num>
  <w:num w:numId="30">
    <w:abstractNumId w:val="4"/>
  </w:num>
  <w:num w:numId="31">
    <w:abstractNumId w:val="19"/>
  </w:num>
  <w:num w:numId="32">
    <w:abstractNumId w:val="20"/>
  </w:num>
  <w:num w:numId="33">
    <w:abstractNumId w:val="2"/>
  </w:num>
  <w:num w:numId="34">
    <w:abstractNumId w:val="1"/>
  </w:num>
  <w:num w:numId="35">
    <w:abstractNumId w:val="1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DA"/>
    <w:rsid w:val="000052D7"/>
    <w:rsid w:val="00007963"/>
    <w:rsid w:val="00015F68"/>
    <w:rsid w:val="00022EF3"/>
    <w:rsid w:val="000378C9"/>
    <w:rsid w:val="000415A8"/>
    <w:rsid w:val="00042A5E"/>
    <w:rsid w:val="00050D7A"/>
    <w:rsid w:val="000624E0"/>
    <w:rsid w:val="00066172"/>
    <w:rsid w:val="00070A1D"/>
    <w:rsid w:val="00084634"/>
    <w:rsid w:val="00091A26"/>
    <w:rsid w:val="000A1805"/>
    <w:rsid w:val="000A3BE0"/>
    <w:rsid w:val="000A6F71"/>
    <w:rsid w:val="000C28B1"/>
    <w:rsid w:val="000C448D"/>
    <w:rsid w:val="000D3889"/>
    <w:rsid w:val="000D3ABF"/>
    <w:rsid w:val="000D3CFF"/>
    <w:rsid w:val="000D3FA3"/>
    <w:rsid w:val="000D4640"/>
    <w:rsid w:val="000D4B63"/>
    <w:rsid w:val="000D7C43"/>
    <w:rsid w:val="000E7628"/>
    <w:rsid w:val="000F293F"/>
    <w:rsid w:val="000F40DA"/>
    <w:rsid w:val="001020B8"/>
    <w:rsid w:val="0010223E"/>
    <w:rsid w:val="001100A3"/>
    <w:rsid w:val="00115AAE"/>
    <w:rsid w:val="00116C31"/>
    <w:rsid w:val="001203D3"/>
    <w:rsid w:val="0012093E"/>
    <w:rsid w:val="001255FE"/>
    <w:rsid w:val="001371FF"/>
    <w:rsid w:val="001502AE"/>
    <w:rsid w:val="00152B34"/>
    <w:rsid w:val="00153DD9"/>
    <w:rsid w:val="00156121"/>
    <w:rsid w:val="00162B8B"/>
    <w:rsid w:val="00171CBF"/>
    <w:rsid w:val="00173C98"/>
    <w:rsid w:val="00181541"/>
    <w:rsid w:val="00192C7D"/>
    <w:rsid w:val="00192E8A"/>
    <w:rsid w:val="001A1456"/>
    <w:rsid w:val="001A21C1"/>
    <w:rsid w:val="001A396A"/>
    <w:rsid w:val="001A79C6"/>
    <w:rsid w:val="001C1CF6"/>
    <w:rsid w:val="001C672D"/>
    <w:rsid w:val="001E623C"/>
    <w:rsid w:val="001F3A16"/>
    <w:rsid w:val="001F529C"/>
    <w:rsid w:val="001F6C0D"/>
    <w:rsid w:val="001F79CB"/>
    <w:rsid w:val="00200E14"/>
    <w:rsid w:val="00202DA2"/>
    <w:rsid w:val="002112F0"/>
    <w:rsid w:val="00214EF2"/>
    <w:rsid w:val="00221949"/>
    <w:rsid w:val="00222056"/>
    <w:rsid w:val="00223FA9"/>
    <w:rsid w:val="0023030A"/>
    <w:rsid w:val="00232828"/>
    <w:rsid w:val="00232FF0"/>
    <w:rsid w:val="002345ED"/>
    <w:rsid w:val="0023656F"/>
    <w:rsid w:val="002509AB"/>
    <w:rsid w:val="00255E76"/>
    <w:rsid w:val="00262E5C"/>
    <w:rsid w:val="0026471E"/>
    <w:rsid w:val="00266374"/>
    <w:rsid w:val="00280E4D"/>
    <w:rsid w:val="00287DD0"/>
    <w:rsid w:val="00295E82"/>
    <w:rsid w:val="002A0878"/>
    <w:rsid w:val="002A3700"/>
    <w:rsid w:val="002E093D"/>
    <w:rsid w:val="002E378D"/>
    <w:rsid w:val="002E4A32"/>
    <w:rsid w:val="002F019F"/>
    <w:rsid w:val="002F64A0"/>
    <w:rsid w:val="00300F54"/>
    <w:rsid w:val="003029BE"/>
    <w:rsid w:val="00315409"/>
    <w:rsid w:val="00315F94"/>
    <w:rsid w:val="00323CBB"/>
    <w:rsid w:val="00344F7C"/>
    <w:rsid w:val="00351731"/>
    <w:rsid w:val="00353F0B"/>
    <w:rsid w:val="003571C6"/>
    <w:rsid w:val="00357960"/>
    <w:rsid w:val="00373649"/>
    <w:rsid w:val="003812B4"/>
    <w:rsid w:val="003907A3"/>
    <w:rsid w:val="00390AEE"/>
    <w:rsid w:val="0039369C"/>
    <w:rsid w:val="003A2451"/>
    <w:rsid w:val="003A3708"/>
    <w:rsid w:val="003A5304"/>
    <w:rsid w:val="003A7502"/>
    <w:rsid w:val="003B087A"/>
    <w:rsid w:val="003B69DA"/>
    <w:rsid w:val="003C133E"/>
    <w:rsid w:val="003C785E"/>
    <w:rsid w:val="003D3D70"/>
    <w:rsid w:val="003D4D84"/>
    <w:rsid w:val="003D50A3"/>
    <w:rsid w:val="003E4CAF"/>
    <w:rsid w:val="003E5C05"/>
    <w:rsid w:val="003E663B"/>
    <w:rsid w:val="003E724C"/>
    <w:rsid w:val="003F4AF0"/>
    <w:rsid w:val="003F7ECD"/>
    <w:rsid w:val="004134B7"/>
    <w:rsid w:val="00434487"/>
    <w:rsid w:val="0043610C"/>
    <w:rsid w:val="004363C8"/>
    <w:rsid w:val="004444ED"/>
    <w:rsid w:val="00453A2E"/>
    <w:rsid w:val="00453B1F"/>
    <w:rsid w:val="00453B48"/>
    <w:rsid w:val="00461DC8"/>
    <w:rsid w:val="00462C8D"/>
    <w:rsid w:val="00472684"/>
    <w:rsid w:val="00473F89"/>
    <w:rsid w:val="0049165F"/>
    <w:rsid w:val="004A22F3"/>
    <w:rsid w:val="004B2080"/>
    <w:rsid w:val="004B2E9A"/>
    <w:rsid w:val="004B3104"/>
    <w:rsid w:val="004B3A0E"/>
    <w:rsid w:val="004B7021"/>
    <w:rsid w:val="004D149E"/>
    <w:rsid w:val="004D538E"/>
    <w:rsid w:val="004E3DDD"/>
    <w:rsid w:val="00502658"/>
    <w:rsid w:val="00502805"/>
    <w:rsid w:val="00521473"/>
    <w:rsid w:val="00532166"/>
    <w:rsid w:val="00532CF7"/>
    <w:rsid w:val="0053735A"/>
    <w:rsid w:val="00540D24"/>
    <w:rsid w:val="00541513"/>
    <w:rsid w:val="00542F0A"/>
    <w:rsid w:val="005437FA"/>
    <w:rsid w:val="0054731C"/>
    <w:rsid w:val="0054764F"/>
    <w:rsid w:val="00547A4F"/>
    <w:rsid w:val="00547B4A"/>
    <w:rsid w:val="005560E6"/>
    <w:rsid w:val="00557824"/>
    <w:rsid w:val="00574CAD"/>
    <w:rsid w:val="005763FD"/>
    <w:rsid w:val="005816EE"/>
    <w:rsid w:val="00583632"/>
    <w:rsid w:val="00592B32"/>
    <w:rsid w:val="00594EBD"/>
    <w:rsid w:val="005A0F34"/>
    <w:rsid w:val="005A3976"/>
    <w:rsid w:val="005B4057"/>
    <w:rsid w:val="005B5051"/>
    <w:rsid w:val="005B547B"/>
    <w:rsid w:val="005B7773"/>
    <w:rsid w:val="005C06D5"/>
    <w:rsid w:val="005C37AA"/>
    <w:rsid w:val="005D1B7F"/>
    <w:rsid w:val="005D21C6"/>
    <w:rsid w:val="005D6730"/>
    <w:rsid w:val="005E188F"/>
    <w:rsid w:val="005E2B3E"/>
    <w:rsid w:val="005E2E3D"/>
    <w:rsid w:val="005F1815"/>
    <w:rsid w:val="005F1D7B"/>
    <w:rsid w:val="005F2953"/>
    <w:rsid w:val="005F4E25"/>
    <w:rsid w:val="00601272"/>
    <w:rsid w:val="00605F0E"/>
    <w:rsid w:val="006141C2"/>
    <w:rsid w:val="00616851"/>
    <w:rsid w:val="00617372"/>
    <w:rsid w:val="00620FBA"/>
    <w:rsid w:val="006279FE"/>
    <w:rsid w:val="006324D6"/>
    <w:rsid w:val="00645003"/>
    <w:rsid w:val="0064565B"/>
    <w:rsid w:val="006511A4"/>
    <w:rsid w:val="00652D37"/>
    <w:rsid w:val="00652FD7"/>
    <w:rsid w:val="006533B6"/>
    <w:rsid w:val="006554B6"/>
    <w:rsid w:val="00663798"/>
    <w:rsid w:val="00673C4D"/>
    <w:rsid w:val="0068318E"/>
    <w:rsid w:val="0068529E"/>
    <w:rsid w:val="00692078"/>
    <w:rsid w:val="006968FD"/>
    <w:rsid w:val="0069758F"/>
    <w:rsid w:val="006A17E5"/>
    <w:rsid w:val="006A3156"/>
    <w:rsid w:val="006A3B96"/>
    <w:rsid w:val="006A5BF5"/>
    <w:rsid w:val="006C0ADF"/>
    <w:rsid w:val="006C1252"/>
    <w:rsid w:val="006E3FE0"/>
    <w:rsid w:val="006F49EC"/>
    <w:rsid w:val="006F4BA7"/>
    <w:rsid w:val="0070639B"/>
    <w:rsid w:val="00714B07"/>
    <w:rsid w:val="0071779E"/>
    <w:rsid w:val="0072130C"/>
    <w:rsid w:val="0073188F"/>
    <w:rsid w:val="00731C55"/>
    <w:rsid w:val="00736BB6"/>
    <w:rsid w:val="00736FF5"/>
    <w:rsid w:val="00742581"/>
    <w:rsid w:val="00744E52"/>
    <w:rsid w:val="0075519E"/>
    <w:rsid w:val="00755432"/>
    <w:rsid w:val="00757D43"/>
    <w:rsid w:val="007728AD"/>
    <w:rsid w:val="00773E33"/>
    <w:rsid w:val="00785B42"/>
    <w:rsid w:val="00786968"/>
    <w:rsid w:val="00791B00"/>
    <w:rsid w:val="007A2EA7"/>
    <w:rsid w:val="007A30FB"/>
    <w:rsid w:val="007A6DEA"/>
    <w:rsid w:val="007B1121"/>
    <w:rsid w:val="007B1C52"/>
    <w:rsid w:val="007B3F7C"/>
    <w:rsid w:val="007C353C"/>
    <w:rsid w:val="007C4663"/>
    <w:rsid w:val="007D62A8"/>
    <w:rsid w:val="007E1CEB"/>
    <w:rsid w:val="007E46C3"/>
    <w:rsid w:val="007F56A5"/>
    <w:rsid w:val="00805D78"/>
    <w:rsid w:val="008148AA"/>
    <w:rsid w:val="00821289"/>
    <w:rsid w:val="008223DF"/>
    <w:rsid w:val="0082473B"/>
    <w:rsid w:val="00824B38"/>
    <w:rsid w:val="008278B5"/>
    <w:rsid w:val="00832504"/>
    <w:rsid w:val="00833745"/>
    <w:rsid w:val="00845159"/>
    <w:rsid w:val="008535D1"/>
    <w:rsid w:val="00855A1F"/>
    <w:rsid w:val="00856845"/>
    <w:rsid w:val="00864C8D"/>
    <w:rsid w:val="00876FBF"/>
    <w:rsid w:val="00880A0C"/>
    <w:rsid w:val="00880D06"/>
    <w:rsid w:val="008A21F9"/>
    <w:rsid w:val="008A3046"/>
    <w:rsid w:val="008A3B7A"/>
    <w:rsid w:val="008A5246"/>
    <w:rsid w:val="008A784F"/>
    <w:rsid w:val="008B19CC"/>
    <w:rsid w:val="008C0C2E"/>
    <w:rsid w:val="008C2D68"/>
    <w:rsid w:val="008D3C33"/>
    <w:rsid w:val="008D6474"/>
    <w:rsid w:val="008E2ED6"/>
    <w:rsid w:val="008E6D71"/>
    <w:rsid w:val="008F09CD"/>
    <w:rsid w:val="008F112D"/>
    <w:rsid w:val="0090592E"/>
    <w:rsid w:val="00906AFF"/>
    <w:rsid w:val="00914C2D"/>
    <w:rsid w:val="0091550C"/>
    <w:rsid w:val="009203F5"/>
    <w:rsid w:val="00924454"/>
    <w:rsid w:val="009258B8"/>
    <w:rsid w:val="009427AF"/>
    <w:rsid w:val="0094449E"/>
    <w:rsid w:val="00944F2D"/>
    <w:rsid w:val="00957B02"/>
    <w:rsid w:val="00970615"/>
    <w:rsid w:val="00983074"/>
    <w:rsid w:val="00985552"/>
    <w:rsid w:val="00990F2F"/>
    <w:rsid w:val="00991323"/>
    <w:rsid w:val="00995DBC"/>
    <w:rsid w:val="00996588"/>
    <w:rsid w:val="009B0C87"/>
    <w:rsid w:val="009B116F"/>
    <w:rsid w:val="009C0D05"/>
    <w:rsid w:val="009C483F"/>
    <w:rsid w:val="009C7055"/>
    <w:rsid w:val="009D3077"/>
    <w:rsid w:val="009D6A14"/>
    <w:rsid w:val="009F17DF"/>
    <w:rsid w:val="009F3A9C"/>
    <w:rsid w:val="009F7AA5"/>
    <w:rsid w:val="00A0016A"/>
    <w:rsid w:val="00A0794F"/>
    <w:rsid w:val="00A07E1A"/>
    <w:rsid w:val="00A147B5"/>
    <w:rsid w:val="00A25FDA"/>
    <w:rsid w:val="00A32646"/>
    <w:rsid w:val="00A40827"/>
    <w:rsid w:val="00A4598B"/>
    <w:rsid w:val="00A46C67"/>
    <w:rsid w:val="00A6530D"/>
    <w:rsid w:val="00A70DAA"/>
    <w:rsid w:val="00A713F3"/>
    <w:rsid w:val="00A7441B"/>
    <w:rsid w:val="00A77468"/>
    <w:rsid w:val="00A829D0"/>
    <w:rsid w:val="00A85DE5"/>
    <w:rsid w:val="00A86BF0"/>
    <w:rsid w:val="00A9099A"/>
    <w:rsid w:val="00A90D51"/>
    <w:rsid w:val="00A96B92"/>
    <w:rsid w:val="00A97846"/>
    <w:rsid w:val="00AA6670"/>
    <w:rsid w:val="00AA6A6D"/>
    <w:rsid w:val="00AA7BAF"/>
    <w:rsid w:val="00AA7D6B"/>
    <w:rsid w:val="00AB27E5"/>
    <w:rsid w:val="00AB41EC"/>
    <w:rsid w:val="00AC0768"/>
    <w:rsid w:val="00AD58EF"/>
    <w:rsid w:val="00AD69B7"/>
    <w:rsid w:val="00AD7B34"/>
    <w:rsid w:val="00AF3D0E"/>
    <w:rsid w:val="00AF4FFE"/>
    <w:rsid w:val="00AF7C35"/>
    <w:rsid w:val="00B00028"/>
    <w:rsid w:val="00B06694"/>
    <w:rsid w:val="00B07369"/>
    <w:rsid w:val="00B149B6"/>
    <w:rsid w:val="00B25DBB"/>
    <w:rsid w:val="00B308A4"/>
    <w:rsid w:val="00B3489A"/>
    <w:rsid w:val="00B362DB"/>
    <w:rsid w:val="00B63810"/>
    <w:rsid w:val="00B71B19"/>
    <w:rsid w:val="00B80BCD"/>
    <w:rsid w:val="00B8128A"/>
    <w:rsid w:val="00B9248C"/>
    <w:rsid w:val="00B97871"/>
    <w:rsid w:val="00BB113E"/>
    <w:rsid w:val="00BB237A"/>
    <w:rsid w:val="00BB4B9A"/>
    <w:rsid w:val="00BB764B"/>
    <w:rsid w:val="00BC4DA0"/>
    <w:rsid w:val="00BC4DF2"/>
    <w:rsid w:val="00BC7275"/>
    <w:rsid w:val="00BD8C6C"/>
    <w:rsid w:val="00BE1A67"/>
    <w:rsid w:val="00BE3EFC"/>
    <w:rsid w:val="00BF36E9"/>
    <w:rsid w:val="00BF44C2"/>
    <w:rsid w:val="00C02628"/>
    <w:rsid w:val="00C030C8"/>
    <w:rsid w:val="00C04B0C"/>
    <w:rsid w:val="00C105A8"/>
    <w:rsid w:val="00C14281"/>
    <w:rsid w:val="00C25CC7"/>
    <w:rsid w:val="00C33408"/>
    <w:rsid w:val="00C34C73"/>
    <w:rsid w:val="00C353CB"/>
    <w:rsid w:val="00C377F7"/>
    <w:rsid w:val="00C40B75"/>
    <w:rsid w:val="00C43529"/>
    <w:rsid w:val="00C47F83"/>
    <w:rsid w:val="00C5134C"/>
    <w:rsid w:val="00C51359"/>
    <w:rsid w:val="00C53F5B"/>
    <w:rsid w:val="00C62B4E"/>
    <w:rsid w:val="00C62C53"/>
    <w:rsid w:val="00C62DCD"/>
    <w:rsid w:val="00C64DDD"/>
    <w:rsid w:val="00C65AA6"/>
    <w:rsid w:val="00C70E61"/>
    <w:rsid w:val="00C724F4"/>
    <w:rsid w:val="00C74214"/>
    <w:rsid w:val="00C800E6"/>
    <w:rsid w:val="00C94725"/>
    <w:rsid w:val="00C94A03"/>
    <w:rsid w:val="00CA53E1"/>
    <w:rsid w:val="00CB3C74"/>
    <w:rsid w:val="00CC443A"/>
    <w:rsid w:val="00CE014E"/>
    <w:rsid w:val="00CE1A99"/>
    <w:rsid w:val="00CE6AEC"/>
    <w:rsid w:val="00CF1A24"/>
    <w:rsid w:val="00D05ED5"/>
    <w:rsid w:val="00D30098"/>
    <w:rsid w:val="00D337F0"/>
    <w:rsid w:val="00D35F65"/>
    <w:rsid w:val="00D37636"/>
    <w:rsid w:val="00D552A0"/>
    <w:rsid w:val="00D5645A"/>
    <w:rsid w:val="00D61D04"/>
    <w:rsid w:val="00D64619"/>
    <w:rsid w:val="00D64C5C"/>
    <w:rsid w:val="00D64CE6"/>
    <w:rsid w:val="00D70661"/>
    <w:rsid w:val="00D73948"/>
    <w:rsid w:val="00D77D3C"/>
    <w:rsid w:val="00D8408D"/>
    <w:rsid w:val="00D86C61"/>
    <w:rsid w:val="00D915E1"/>
    <w:rsid w:val="00D950C3"/>
    <w:rsid w:val="00D95F59"/>
    <w:rsid w:val="00D97130"/>
    <w:rsid w:val="00D97D37"/>
    <w:rsid w:val="00DA06E0"/>
    <w:rsid w:val="00DA7061"/>
    <w:rsid w:val="00DB1DEE"/>
    <w:rsid w:val="00DB3C7A"/>
    <w:rsid w:val="00DC01E9"/>
    <w:rsid w:val="00DC06EC"/>
    <w:rsid w:val="00DD4C96"/>
    <w:rsid w:val="00DF2D1D"/>
    <w:rsid w:val="00DF5BEF"/>
    <w:rsid w:val="00DF5DC8"/>
    <w:rsid w:val="00E005B1"/>
    <w:rsid w:val="00E00B4A"/>
    <w:rsid w:val="00E01A8B"/>
    <w:rsid w:val="00E11A0A"/>
    <w:rsid w:val="00E1534C"/>
    <w:rsid w:val="00E178C2"/>
    <w:rsid w:val="00E2050F"/>
    <w:rsid w:val="00E228C6"/>
    <w:rsid w:val="00E324F7"/>
    <w:rsid w:val="00E37B85"/>
    <w:rsid w:val="00E411A0"/>
    <w:rsid w:val="00E43043"/>
    <w:rsid w:val="00E45BE5"/>
    <w:rsid w:val="00E460D1"/>
    <w:rsid w:val="00E54778"/>
    <w:rsid w:val="00E57DC3"/>
    <w:rsid w:val="00E63238"/>
    <w:rsid w:val="00E70C7C"/>
    <w:rsid w:val="00E8263E"/>
    <w:rsid w:val="00E87742"/>
    <w:rsid w:val="00E87CC5"/>
    <w:rsid w:val="00E965DE"/>
    <w:rsid w:val="00EA351E"/>
    <w:rsid w:val="00EB3CE1"/>
    <w:rsid w:val="00EB773B"/>
    <w:rsid w:val="00EC3824"/>
    <w:rsid w:val="00EC52C6"/>
    <w:rsid w:val="00ED27B4"/>
    <w:rsid w:val="00EE7649"/>
    <w:rsid w:val="00EE78EB"/>
    <w:rsid w:val="00EF1E0C"/>
    <w:rsid w:val="00EF7E20"/>
    <w:rsid w:val="00F05194"/>
    <w:rsid w:val="00F062CC"/>
    <w:rsid w:val="00F10F8E"/>
    <w:rsid w:val="00F1205A"/>
    <w:rsid w:val="00F135A8"/>
    <w:rsid w:val="00F17692"/>
    <w:rsid w:val="00F33A11"/>
    <w:rsid w:val="00F343BC"/>
    <w:rsid w:val="00F37CF4"/>
    <w:rsid w:val="00F400C8"/>
    <w:rsid w:val="00F412A0"/>
    <w:rsid w:val="00F418EB"/>
    <w:rsid w:val="00F52D9F"/>
    <w:rsid w:val="00F531B5"/>
    <w:rsid w:val="00F70A69"/>
    <w:rsid w:val="00F77C22"/>
    <w:rsid w:val="00F84410"/>
    <w:rsid w:val="00F8539D"/>
    <w:rsid w:val="00F90B86"/>
    <w:rsid w:val="00FA2728"/>
    <w:rsid w:val="00FB32F9"/>
    <w:rsid w:val="00FB5DEF"/>
    <w:rsid w:val="00FB6D84"/>
    <w:rsid w:val="00FB7C38"/>
    <w:rsid w:val="00FC3238"/>
    <w:rsid w:val="00FC568D"/>
    <w:rsid w:val="00FD255B"/>
    <w:rsid w:val="00FD2B69"/>
    <w:rsid w:val="00FE5AA0"/>
    <w:rsid w:val="00FF1DF9"/>
    <w:rsid w:val="00FF54C7"/>
    <w:rsid w:val="01D03436"/>
    <w:rsid w:val="020C5EEF"/>
    <w:rsid w:val="044A05C6"/>
    <w:rsid w:val="08CADA8A"/>
    <w:rsid w:val="0B60DD5E"/>
    <w:rsid w:val="0BBA5033"/>
    <w:rsid w:val="0DB427A9"/>
    <w:rsid w:val="0E4A0FB3"/>
    <w:rsid w:val="0EE10743"/>
    <w:rsid w:val="0F116430"/>
    <w:rsid w:val="0FD68790"/>
    <w:rsid w:val="107E540A"/>
    <w:rsid w:val="1289A474"/>
    <w:rsid w:val="14450739"/>
    <w:rsid w:val="163AD6EA"/>
    <w:rsid w:val="19057DC7"/>
    <w:rsid w:val="1D349171"/>
    <w:rsid w:val="1D8C0BE0"/>
    <w:rsid w:val="1EA40346"/>
    <w:rsid w:val="2158B11A"/>
    <w:rsid w:val="21F9387F"/>
    <w:rsid w:val="274F6BCE"/>
    <w:rsid w:val="2896CD12"/>
    <w:rsid w:val="29308D1D"/>
    <w:rsid w:val="2B80E34D"/>
    <w:rsid w:val="2CD4D09C"/>
    <w:rsid w:val="2D598B9A"/>
    <w:rsid w:val="2F7CDA72"/>
    <w:rsid w:val="2F875C26"/>
    <w:rsid w:val="3010BD24"/>
    <w:rsid w:val="30192725"/>
    <w:rsid w:val="321CCE25"/>
    <w:rsid w:val="329A186C"/>
    <w:rsid w:val="329DA770"/>
    <w:rsid w:val="3380D9E1"/>
    <w:rsid w:val="33991CA4"/>
    <w:rsid w:val="3500954A"/>
    <w:rsid w:val="358C634F"/>
    <w:rsid w:val="39DC7B35"/>
    <w:rsid w:val="3C9143C1"/>
    <w:rsid w:val="3E7C99E6"/>
    <w:rsid w:val="3FD1188E"/>
    <w:rsid w:val="44015554"/>
    <w:rsid w:val="453F097F"/>
    <w:rsid w:val="4546CA29"/>
    <w:rsid w:val="459C56DF"/>
    <w:rsid w:val="459D5AA1"/>
    <w:rsid w:val="46D23DDF"/>
    <w:rsid w:val="470E7129"/>
    <w:rsid w:val="47EAA821"/>
    <w:rsid w:val="49DE3ECF"/>
    <w:rsid w:val="4C197E99"/>
    <w:rsid w:val="4D89C523"/>
    <w:rsid w:val="51CF12FF"/>
    <w:rsid w:val="5260BE60"/>
    <w:rsid w:val="52E936C6"/>
    <w:rsid w:val="53E4530F"/>
    <w:rsid w:val="559F0E8E"/>
    <w:rsid w:val="58CEB24A"/>
    <w:rsid w:val="59FF6EB7"/>
    <w:rsid w:val="5A6D7FF6"/>
    <w:rsid w:val="5CD6378B"/>
    <w:rsid w:val="5F2A90BA"/>
    <w:rsid w:val="60AFDF8F"/>
    <w:rsid w:val="61C7B72B"/>
    <w:rsid w:val="63C89273"/>
    <w:rsid w:val="6452C665"/>
    <w:rsid w:val="6573D0B6"/>
    <w:rsid w:val="66725910"/>
    <w:rsid w:val="66A26B16"/>
    <w:rsid w:val="66C3BB4E"/>
    <w:rsid w:val="6808B5A8"/>
    <w:rsid w:val="6B258EED"/>
    <w:rsid w:val="6C70F795"/>
    <w:rsid w:val="6D10A881"/>
    <w:rsid w:val="6F840D26"/>
    <w:rsid w:val="70E70854"/>
    <w:rsid w:val="71652A8C"/>
    <w:rsid w:val="7199DB9E"/>
    <w:rsid w:val="735587CC"/>
    <w:rsid w:val="76195747"/>
    <w:rsid w:val="796EAA89"/>
    <w:rsid w:val="7A2725FF"/>
    <w:rsid w:val="7A5D2E8E"/>
    <w:rsid w:val="7AB391A9"/>
    <w:rsid w:val="7B13455E"/>
    <w:rsid w:val="7F699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5B52"/>
  <w15:docId w15:val="{96CF2B66-A729-4BB6-AC78-CE0AABD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C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DA"/>
    <w:pPr>
      <w:ind w:left="720"/>
      <w:contextualSpacing/>
    </w:pPr>
  </w:style>
  <w:style w:type="paragraph" w:styleId="NormalWeb">
    <w:name w:val="Normal (Web)"/>
    <w:basedOn w:val="Normal"/>
    <w:rsid w:val="003B69DA"/>
    <w:pPr>
      <w:spacing w:after="15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31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31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C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E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9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67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s25.formsite.com/3fHiZQ/UDLResource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277E65DE22549ADDA20015D7D5F8A" ma:contentTypeVersion="12" ma:contentTypeDescription="Create a new document." ma:contentTypeScope="" ma:versionID="9515879395e00b6713b78fa03dbc4b82">
  <xsd:schema xmlns:xsd="http://www.w3.org/2001/XMLSchema" xmlns:xs="http://www.w3.org/2001/XMLSchema" xmlns:p="http://schemas.microsoft.com/office/2006/metadata/properties" xmlns:ns3="8ce3338d-8578-4b29-b139-6087c7803b04" xmlns:ns4="6e575bda-f7e1-427e-be58-52fcf73b0771" targetNamespace="http://schemas.microsoft.com/office/2006/metadata/properties" ma:root="true" ma:fieldsID="be3250b47d56d5780011f36cd0eae58b" ns3:_="" ns4:_="">
    <xsd:import namespace="8ce3338d-8578-4b29-b139-6087c7803b04"/>
    <xsd:import namespace="6e575bda-f7e1-427e-be58-52fcf73b0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3338d-8578-4b29-b139-6087c7803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5bda-f7e1-427e-be58-52fcf73b0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E2221C-A2C0-4B68-B266-7CAC0DB8D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53618-EB6B-421C-8D31-2B8A85249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3338d-8578-4b29-b139-6087c7803b04"/>
    <ds:schemaRef ds:uri="6e575bda-f7e1-427e-be58-52fcf73b0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0C093-CEE2-4C7F-B66B-8EE92FE265D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Palmiero</dc:creator>
  <cp:keywords/>
  <dc:description/>
  <cp:lastModifiedBy>Pam Ranieri</cp:lastModifiedBy>
  <cp:revision>2</cp:revision>
  <cp:lastPrinted>2021-05-17T11:50:00Z</cp:lastPrinted>
  <dcterms:created xsi:type="dcterms:W3CDTF">2021-07-01T14:42:00Z</dcterms:created>
  <dcterms:modified xsi:type="dcterms:W3CDTF">2021-07-01T14:42:00Z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0x010100F2E277E65DE22549ADDA20015D7D5F8A</vt:lpwstr>
  </property>
</Properties>
</file>