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680" w14:textId="07AA07B5" w:rsidR="00094DE1" w:rsidRDefault="00094DE1" w:rsidP="00094DE1">
      <w:pPr>
        <w:spacing w:after="0"/>
        <w:jc w:val="center"/>
        <w:rPr>
          <w:sz w:val="28"/>
          <w:szCs w:val="28"/>
        </w:rPr>
      </w:pPr>
      <w:r w:rsidRPr="00094DE1">
        <w:rPr>
          <w:sz w:val="28"/>
          <w:szCs w:val="28"/>
        </w:rPr>
        <w:t xml:space="preserve">September Exit Process </w:t>
      </w:r>
      <w:r w:rsidRPr="00CD05A4">
        <w:rPr>
          <w:i/>
          <w:iCs/>
          <w:sz w:val="28"/>
          <w:szCs w:val="28"/>
        </w:rPr>
        <w:t>MyPlan4Success</w:t>
      </w:r>
      <w:r w:rsidRPr="00094DE1">
        <w:rPr>
          <w:sz w:val="28"/>
          <w:szCs w:val="28"/>
        </w:rPr>
        <w:t xml:space="preserve"> Webinar </w:t>
      </w:r>
      <w:r w:rsidRPr="00F83F95">
        <w:rPr>
          <w:i/>
          <w:iCs/>
          <w:sz w:val="28"/>
          <w:szCs w:val="28"/>
        </w:rPr>
        <w:t>Chat Q and A</w:t>
      </w:r>
      <w:r w:rsidRPr="00094DE1">
        <w:rPr>
          <w:sz w:val="28"/>
          <w:szCs w:val="28"/>
        </w:rPr>
        <w:t xml:space="preserve"> </w:t>
      </w:r>
    </w:p>
    <w:p w14:paraId="3676C14F" w14:textId="77777777" w:rsidR="00094DE1" w:rsidRPr="00094DE1" w:rsidRDefault="00094DE1" w:rsidP="00094DE1">
      <w:pPr>
        <w:spacing w:after="0"/>
        <w:jc w:val="center"/>
        <w:rPr>
          <w:sz w:val="28"/>
          <w:szCs w:val="28"/>
        </w:rPr>
      </w:pPr>
    </w:p>
    <w:p w14:paraId="0010E187" w14:textId="610E708C" w:rsidR="00476BD6" w:rsidRDefault="00094DE1" w:rsidP="00F83F95">
      <w:pPr>
        <w:spacing w:after="0"/>
        <w:jc w:val="center"/>
      </w:pPr>
      <w:r>
        <w:t xml:space="preserve">This document includes the webinar’s Chat </w:t>
      </w:r>
      <w:r w:rsidRPr="00094DE1">
        <w:rPr>
          <w:i/>
          <w:iCs/>
        </w:rPr>
        <w:t>Q and A</w:t>
      </w:r>
      <w:r>
        <w:t xml:space="preserve"> from the </w:t>
      </w:r>
      <w:r w:rsidR="0061318A">
        <w:t xml:space="preserve">9/21/23 </w:t>
      </w:r>
      <w:r>
        <w:t>webinar</w:t>
      </w:r>
      <w:r w:rsidR="00744D21">
        <w:t>.</w:t>
      </w:r>
    </w:p>
    <w:p w14:paraId="39812C91" w14:textId="77777777" w:rsidR="00094DE1" w:rsidRDefault="00094DE1" w:rsidP="009D19AF">
      <w:pPr>
        <w:spacing w:after="0"/>
      </w:pPr>
    </w:p>
    <w:p w14:paraId="56734403" w14:textId="6C54F085" w:rsidR="00094DE1" w:rsidRDefault="00094DE1" w:rsidP="00094DE1">
      <w:pPr>
        <w:spacing w:after="0"/>
        <w:rPr>
          <w:b/>
          <w:bCs/>
          <w:color w:val="2F5496" w:themeColor="accent1" w:themeShade="BF"/>
        </w:rPr>
      </w:pPr>
      <w:r w:rsidRPr="00094DE1">
        <w:rPr>
          <w:b/>
          <w:bCs/>
        </w:rPr>
        <w:t xml:space="preserve">After the webinar, the recording and handouts </w:t>
      </w:r>
      <w:r w:rsidR="00F15AB2">
        <w:rPr>
          <w:b/>
          <w:bCs/>
        </w:rPr>
        <w:t>are</w:t>
      </w:r>
      <w:r w:rsidRPr="00094DE1">
        <w:rPr>
          <w:b/>
          <w:bCs/>
        </w:rPr>
        <w:t xml:space="preserve"> available</w:t>
      </w:r>
      <w:r>
        <w:rPr>
          <w:b/>
          <w:bCs/>
        </w:rPr>
        <w:t xml:space="preserve"> at</w:t>
      </w:r>
      <w:r w:rsidRPr="00094DE1">
        <w:rPr>
          <w:b/>
          <w:bCs/>
        </w:rPr>
        <w:t xml:space="preserve">: </w:t>
      </w:r>
      <w:hyperlink r:id="rId7" w:history="1">
        <w:r w:rsidRPr="006A7B46">
          <w:rPr>
            <w:rStyle w:val="Hyperlink"/>
            <w:b/>
            <w:bCs/>
            <w:color w:val="034990" w:themeColor="hyperlink" w:themeShade="BF"/>
          </w:rPr>
          <w:t>https://www.pattan.net/Graduation-Post-Secondary-Outcomes/Educational-Initiatives/Post-School-Outcomes/PaPOS-Exit-Surveys</w:t>
        </w:r>
      </w:hyperlink>
    </w:p>
    <w:p w14:paraId="5BE3CB71" w14:textId="77777777" w:rsidR="00744D21" w:rsidRDefault="00744D21" w:rsidP="00094DE1">
      <w:pPr>
        <w:spacing w:after="0"/>
        <w:rPr>
          <w:b/>
          <w:bCs/>
          <w:color w:val="2F5496" w:themeColor="accent1" w:themeShade="BF"/>
        </w:rPr>
      </w:pPr>
    </w:p>
    <w:p w14:paraId="2D6A30A8" w14:textId="03CD9162" w:rsidR="00094DE1" w:rsidRDefault="00744D21" w:rsidP="00094DE1">
      <w:pPr>
        <w:spacing w:after="0"/>
        <w:rPr>
          <w:b/>
          <w:bCs/>
          <w:color w:val="2F5496" w:themeColor="accent1" w:themeShade="BF"/>
        </w:rPr>
      </w:pPr>
      <w:r w:rsidRPr="00744D21">
        <w:rPr>
          <w:b/>
          <w:bCs/>
        </w:rPr>
        <w:t>Recording only</w:t>
      </w:r>
      <w:r>
        <w:rPr>
          <w:b/>
          <w:bCs/>
          <w:color w:val="2F5496" w:themeColor="accent1" w:themeShade="BF"/>
        </w:rPr>
        <w:t>:</w:t>
      </w:r>
      <w:r w:rsidRPr="00744D21">
        <w:t xml:space="preserve"> </w:t>
      </w:r>
      <w:r w:rsidRPr="00744D21">
        <w:rPr>
          <w:b/>
          <w:bCs/>
          <w:color w:val="2F5496" w:themeColor="accent1" w:themeShade="BF"/>
        </w:rPr>
        <w:t>Link: </w:t>
      </w:r>
      <w:hyperlink r:id="rId8" w:history="1">
        <w:r w:rsidRPr="006A7B46">
          <w:rPr>
            <w:rStyle w:val="Hyperlink"/>
            <w:b/>
            <w:bCs/>
            <w:color w:val="034990" w:themeColor="hyperlink" w:themeShade="BF"/>
          </w:rPr>
          <w:t>https://youtu.be/KGHJJdH8wFE</w:t>
        </w:r>
      </w:hyperlink>
    </w:p>
    <w:p w14:paraId="3FACFDE9" w14:textId="77777777" w:rsidR="00744D21" w:rsidRPr="00094DE1" w:rsidRDefault="00744D21" w:rsidP="00094DE1">
      <w:pPr>
        <w:spacing w:after="0"/>
        <w:rPr>
          <w:b/>
          <w:bCs/>
          <w:color w:val="2F5496" w:themeColor="accent1" w:themeShade="BF"/>
        </w:rPr>
      </w:pPr>
    </w:p>
    <w:p w14:paraId="70F689BE" w14:textId="77777777" w:rsidR="008A423C" w:rsidRDefault="008A423C" w:rsidP="009D19AF">
      <w:pPr>
        <w:spacing w:after="0"/>
      </w:pPr>
    </w:p>
    <w:p w14:paraId="1A739920" w14:textId="0A4E4089" w:rsidR="008A423C" w:rsidRDefault="00D078EA" w:rsidP="009D19AF">
      <w:pPr>
        <w:spacing w:after="0"/>
        <w:rPr>
          <w:b/>
          <w:bCs/>
        </w:rPr>
      </w:pPr>
      <w:r w:rsidRPr="00D078EA">
        <w:rPr>
          <w:b/>
          <w:bCs/>
        </w:rPr>
        <w:t>CHAT QUESTIONS</w:t>
      </w:r>
    </w:p>
    <w:p w14:paraId="01365617" w14:textId="77777777" w:rsidR="00D078EA" w:rsidRPr="00D078EA" w:rsidRDefault="00D078EA" w:rsidP="009D19AF">
      <w:pPr>
        <w:spacing w:after="0"/>
        <w:rPr>
          <w:b/>
          <w:bCs/>
        </w:rPr>
      </w:pPr>
    </w:p>
    <w:p w14:paraId="04855783" w14:textId="77777777" w:rsidR="00476BD6" w:rsidRDefault="00476BD6" w:rsidP="00F00A5D">
      <w:pPr>
        <w:pStyle w:val="ListParagraph"/>
        <w:numPr>
          <w:ilvl w:val="0"/>
          <w:numId w:val="1"/>
        </w:numPr>
        <w:spacing w:after="0"/>
      </w:pPr>
      <w:r>
        <w:t>What about with the new law of 22? Should we still get students who turn 21?</w:t>
      </w:r>
    </w:p>
    <w:p w14:paraId="07BC11FE" w14:textId="033662F7" w:rsidR="00433D9D" w:rsidRDefault="00433D9D" w:rsidP="00433D9D">
      <w:r>
        <w:t xml:space="preserve">Related to </w:t>
      </w:r>
      <w:r w:rsidR="00BA16B5">
        <w:t>the eligibility</w:t>
      </w:r>
      <w:r>
        <w:t xml:space="preserve"> change and </w:t>
      </w:r>
      <w:r w:rsidR="00BA16B5">
        <w:t xml:space="preserve">the </w:t>
      </w:r>
      <w:r w:rsidR="00A901E5">
        <w:t>indicator</w:t>
      </w:r>
      <w:r w:rsidR="00BA16B5">
        <w:t xml:space="preserve"> 14 E</w:t>
      </w:r>
      <w:r>
        <w:t>xit</w:t>
      </w:r>
      <w:r w:rsidR="00BA16B5">
        <w:t xml:space="preserve"> Process</w:t>
      </w:r>
      <w:r w:rsidR="0089457B">
        <w:t>.</w:t>
      </w:r>
    </w:p>
    <w:p w14:paraId="2004E473" w14:textId="27978D37" w:rsidR="00433D9D" w:rsidRPr="003A0626" w:rsidRDefault="00543EA0" w:rsidP="00B34DBD">
      <w:pPr>
        <w:pStyle w:val="ListParagraph"/>
        <w:numPr>
          <w:ilvl w:val="0"/>
          <w:numId w:val="7"/>
        </w:numPr>
        <w:rPr>
          <w:i/>
          <w:iCs/>
        </w:rPr>
      </w:pPr>
      <w:r w:rsidRPr="003A0626">
        <w:rPr>
          <w:i/>
          <w:iCs/>
        </w:rPr>
        <w:t>W</w:t>
      </w:r>
      <w:r w:rsidR="00433D9D" w:rsidRPr="003A0626">
        <w:rPr>
          <w:i/>
          <w:iCs/>
        </w:rPr>
        <w:t xml:space="preserve">e will only </w:t>
      </w:r>
      <w:r w:rsidRPr="003A0626">
        <w:rPr>
          <w:i/>
          <w:iCs/>
        </w:rPr>
        <w:t xml:space="preserve">Exit Process </w:t>
      </w:r>
      <w:r w:rsidR="00433D9D" w:rsidRPr="003A0626">
        <w:rPr>
          <w:i/>
          <w:iCs/>
        </w:rPr>
        <w:t>s</w:t>
      </w:r>
      <w:r w:rsidRPr="003A0626">
        <w:rPr>
          <w:i/>
          <w:iCs/>
        </w:rPr>
        <w:t>urvey</w:t>
      </w:r>
      <w:r w:rsidR="00433D9D" w:rsidRPr="003A0626">
        <w:rPr>
          <w:i/>
          <w:iCs/>
        </w:rPr>
        <w:t xml:space="preserve"> a </w:t>
      </w:r>
      <w:r w:rsidR="00A901E5" w:rsidRPr="003A0626">
        <w:rPr>
          <w:i/>
          <w:iCs/>
        </w:rPr>
        <w:t>21-year-old</w:t>
      </w:r>
      <w:r w:rsidR="00433D9D" w:rsidRPr="003A0626">
        <w:rPr>
          <w:i/>
          <w:iCs/>
        </w:rPr>
        <w:t xml:space="preserve"> if their birthday, when they turn 22 falls within the date ranges for our data collection period.</w:t>
      </w:r>
    </w:p>
    <w:p w14:paraId="4D76085F" w14:textId="56CABA5B" w:rsidR="00433D9D" w:rsidRPr="003A0626" w:rsidRDefault="00433D9D" w:rsidP="00B34DBD">
      <w:pPr>
        <w:pStyle w:val="ListParagraph"/>
        <w:numPr>
          <w:ilvl w:val="0"/>
          <w:numId w:val="7"/>
        </w:numPr>
        <w:rPr>
          <w:i/>
          <w:iCs/>
        </w:rPr>
      </w:pPr>
      <w:r w:rsidRPr="003A0626">
        <w:rPr>
          <w:i/>
          <w:iCs/>
        </w:rPr>
        <w:t xml:space="preserve">If they will be eligible to continue education in 2425, that next school year they'd be marked as a </w:t>
      </w:r>
      <w:r w:rsidR="00A901E5" w:rsidRPr="003A0626">
        <w:rPr>
          <w:i/>
          <w:iCs/>
        </w:rPr>
        <w:t>non-lever</w:t>
      </w:r>
      <w:r w:rsidRPr="003A0626">
        <w:rPr>
          <w:i/>
          <w:iCs/>
        </w:rPr>
        <w:t>, and they're staying on. and students who graduate after June thirtieth are counted in the next year's count.</w:t>
      </w:r>
      <w:r w:rsidR="00D70416" w:rsidRPr="003A0626">
        <w:rPr>
          <w:i/>
          <w:iCs/>
        </w:rPr>
        <w:t xml:space="preserve"> S</w:t>
      </w:r>
      <w:r w:rsidRPr="003A0626">
        <w:rPr>
          <w:i/>
          <w:iCs/>
        </w:rPr>
        <w:t>o</w:t>
      </w:r>
      <w:r w:rsidR="00D70416" w:rsidRPr="003A0626">
        <w:rPr>
          <w:i/>
          <w:iCs/>
        </w:rPr>
        <w:t>,</w:t>
      </w:r>
      <w:r w:rsidRPr="003A0626">
        <w:rPr>
          <w:i/>
          <w:iCs/>
        </w:rPr>
        <w:t xml:space="preserve"> they would not be reported as graduates this year. We would only survey </w:t>
      </w:r>
      <w:r w:rsidR="00A901E5" w:rsidRPr="003A0626">
        <w:rPr>
          <w:i/>
          <w:iCs/>
        </w:rPr>
        <w:t>21-year-old</w:t>
      </w:r>
      <w:r w:rsidRPr="003A0626">
        <w:rPr>
          <w:i/>
          <w:iCs/>
        </w:rPr>
        <w:t xml:space="preserve"> if their birthday, when they turn 22 fal</w:t>
      </w:r>
      <w:r w:rsidR="00AB531E" w:rsidRPr="003A0626">
        <w:rPr>
          <w:i/>
          <w:iCs/>
        </w:rPr>
        <w:t>ls</w:t>
      </w:r>
      <w:r w:rsidRPr="003A0626">
        <w:rPr>
          <w:i/>
          <w:iCs/>
        </w:rPr>
        <w:t xml:space="preserve"> within the date range provided</w:t>
      </w:r>
      <w:r w:rsidR="00AB531E" w:rsidRPr="003A0626">
        <w:rPr>
          <w:i/>
          <w:iCs/>
        </w:rPr>
        <w:t>.</w:t>
      </w:r>
    </w:p>
    <w:p w14:paraId="686AB2A0" w14:textId="78DC9D6A" w:rsidR="006B2998" w:rsidRPr="003A0626" w:rsidRDefault="00433D9D" w:rsidP="00B34DBD">
      <w:pPr>
        <w:pStyle w:val="ListParagraph"/>
        <w:numPr>
          <w:ilvl w:val="0"/>
          <w:numId w:val="7"/>
        </w:numPr>
        <w:rPr>
          <w:i/>
          <w:iCs/>
        </w:rPr>
      </w:pPr>
      <w:r w:rsidRPr="003A0626">
        <w:rPr>
          <w:i/>
          <w:iCs/>
        </w:rPr>
        <w:t>Students who graduate after June thirtieth are counted in the next year's count</w:t>
      </w:r>
      <w:r w:rsidR="00AB531E" w:rsidRPr="003A0626">
        <w:rPr>
          <w:i/>
          <w:iCs/>
        </w:rPr>
        <w:t xml:space="preserve"> and would be a non-leaver</w:t>
      </w:r>
      <w:r w:rsidRPr="003A0626">
        <w:rPr>
          <w:i/>
          <w:iCs/>
        </w:rPr>
        <w:t>.</w:t>
      </w:r>
      <w:r w:rsidR="006B2998" w:rsidRPr="003A0626">
        <w:rPr>
          <w:i/>
          <w:iCs/>
        </w:rPr>
        <w:t xml:space="preserve"> So, they would not be reported as </w:t>
      </w:r>
      <w:r w:rsidR="00A901E5" w:rsidRPr="003A0626">
        <w:rPr>
          <w:i/>
          <w:iCs/>
        </w:rPr>
        <w:t>graduates</w:t>
      </w:r>
      <w:r w:rsidR="006B2998" w:rsidRPr="003A0626">
        <w:rPr>
          <w:i/>
          <w:iCs/>
        </w:rPr>
        <w:t xml:space="preserve"> this year, and they do not need to be surveyed.</w:t>
      </w:r>
    </w:p>
    <w:p w14:paraId="2E1414C0" w14:textId="77777777" w:rsidR="008E4E43" w:rsidRDefault="008E4E43" w:rsidP="009D19AF">
      <w:pPr>
        <w:spacing w:after="0"/>
      </w:pPr>
    </w:p>
    <w:p w14:paraId="21FCEA87" w14:textId="704C3265" w:rsidR="00476BD6" w:rsidRDefault="006B2998" w:rsidP="008E4E43">
      <w:pPr>
        <w:pStyle w:val="ListParagraph"/>
        <w:numPr>
          <w:ilvl w:val="0"/>
          <w:numId w:val="1"/>
        </w:numPr>
        <w:spacing w:after="0"/>
      </w:pPr>
      <w:r>
        <w:t>W</w:t>
      </w:r>
      <w:r w:rsidR="00476BD6">
        <w:t>ill we be able to access the recording after?</w:t>
      </w:r>
    </w:p>
    <w:p w14:paraId="7631359E" w14:textId="77777777" w:rsidR="004C4ACF" w:rsidRPr="00AE7012" w:rsidRDefault="004C4ACF" w:rsidP="004C4ACF">
      <w:pPr>
        <w:pStyle w:val="ListParagraph"/>
        <w:numPr>
          <w:ilvl w:val="1"/>
          <w:numId w:val="1"/>
        </w:numPr>
        <w:spacing w:after="0"/>
        <w:rPr>
          <w:b/>
          <w:bCs/>
          <w:color w:val="2F5496" w:themeColor="accent1" w:themeShade="BF"/>
        </w:rPr>
      </w:pPr>
      <w:r w:rsidRPr="003A0626">
        <w:rPr>
          <w:i/>
          <w:iCs/>
        </w:rPr>
        <w:t>After the webinar, the recording (once closed captions are complete) and handouts will be available</w:t>
      </w:r>
      <w:r w:rsidRPr="00AE7012">
        <w:rPr>
          <w:b/>
          <w:bCs/>
          <w:color w:val="2F5496" w:themeColor="accent1" w:themeShade="BF"/>
        </w:rPr>
        <w:t xml:space="preserve">: </w:t>
      </w:r>
      <w:proofErr w:type="gramStart"/>
      <w:r w:rsidRPr="00AE7012">
        <w:rPr>
          <w:b/>
          <w:bCs/>
          <w:color w:val="2F5496" w:themeColor="accent1" w:themeShade="BF"/>
        </w:rPr>
        <w:t>https://www.pattan.net/Graduation-Post-Secondary-Outcomes/Educational-Initiatives/Post-School-Outcomes/PaPOS-Exit-Surveys</w:t>
      </w:r>
      <w:proofErr w:type="gramEnd"/>
    </w:p>
    <w:p w14:paraId="779190E0" w14:textId="08E3483C" w:rsidR="008E4E43" w:rsidRDefault="004C4ACF" w:rsidP="009D19AF">
      <w:pPr>
        <w:spacing w:after="0"/>
      </w:pPr>
      <w:r>
        <w:tab/>
      </w:r>
      <w:r>
        <w:tab/>
      </w:r>
    </w:p>
    <w:p w14:paraId="0A149FB8" w14:textId="6F76302E" w:rsidR="00B20C0B" w:rsidRDefault="00205E99" w:rsidP="004C4ACF">
      <w:pPr>
        <w:pStyle w:val="ListParagraph"/>
        <w:numPr>
          <w:ilvl w:val="0"/>
          <w:numId w:val="1"/>
        </w:numPr>
        <w:spacing w:after="0"/>
      </w:pPr>
      <w:r>
        <w:t>F</w:t>
      </w:r>
      <w:r w:rsidR="00476BD6">
        <w:t>or the summer scenario, did she say you would or would not complete one?</w:t>
      </w:r>
    </w:p>
    <w:p w14:paraId="2F600C2C" w14:textId="3CD3EFEF" w:rsidR="00B20C0B" w:rsidRPr="008A3ED7" w:rsidRDefault="00F20614" w:rsidP="00B20C0B">
      <w:pPr>
        <w:pStyle w:val="ListParagraph"/>
        <w:numPr>
          <w:ilvl w:val="1"/>
          <w:numId w:val="1"/>
        </w:numPr>
        <w:spacing w:after="0"/>
        <w:rPr>
          <w:i/>
          <w:iCs/>
        </w:rPr>
      </w:pPr>
      <w:r w:rsidRPr="008A3ED7">
        <w:rPr>
          <w:i/>
          <w:iCs/>
        </w:rPr>
        <w:t>You would complete a</w:t>
      </w:r>
      <w:r w:rsidR="00B34DBD">
        <w:rPr>
          <w:i/>
          <w:iCs/>
        </w:rPr>
        <w:t>n</w:t>
      </w:r>
      <w:r w:rsidRPr="008A3ED7">
        <w:rPr>
          <w:i/>
          <w:iCs/>
        </w:rPr>
        <w:t xml:space="preserve"> Exit Process for the scenario student.  If they did not pass the course</w:t>
      </w:r>
      <w:r w:rsidR="00345DDC" w:rsidRPr="008A3ED7">
        <w:rPr>
          <w:i/>
          <w:iCs/>
        </w:rPr>
        <w:t xml:space="preserve"> in summer, they would be removed from the student list in the Post Survey system.</w:t>
      </w:r>
    </w:p>
    <w:p w14:paraId="2F6E23CC" w14:textId="77777777" w:rsidR="00B20C0B" w:rsidRDefault="00B20C0B" w:rsidP="00995A91">
      <w:pPr>
        <w:pStyle w:val="ListParagraph"/>
        <w:spacing w:after="0"/>
        <w:ind w:left="1440"/>
      </w:pPr>
    </w:p>
    <w:p w14:paraId="17E5BAA9" w14:textId="77777777" w:rsidR="00476BD6" w:rsidRDefault="00476BD6" w:rsidP="008653DC">
      <w:pPr>
        <w:pStyle w:val="ListParagraph"/>
        <w:numPr>
          <w:ilvl w:val="0"/>
          <w:numId w:val="2"/>
        </w:numPr>
        <w:spacing w:after="0"/>
      </w:pPr>
      <w:r>
        <w:t>What if you have your own Cyber?  Do you include these students?</w:t>
      </w:r>
    </w:p>
    <w:p w14:paraId="6859A4C3" w14:textId="36C74626" w:rsidR="005E73B2" w:rsidRPr="003A0626" w:rsidRDefault="005E73B2" w:rsidP="005E73B2">
      <w:pPr>
        <w:pStyle w:val="ListParagraph"/>
        <w:numPr>
          <w:ilvl w:val="1"/>
          <w:numId w:val="2"/>
        </w:numPr>
        <w:spacing w:after="0"/>
        <w:rPr>
          <w:i/>
          <w:iCs/>
        </w:rPr>
      </w:pPr>
      <w:r w:rsidRPr="003A0626">
        <w:rPr>
          <w:i/>
          <w:iCs/>
        </w:rPr>
        <w:t>Yes</w:t>
      </w:r>
    </w:p>
    <w:p w14:paraId="0DFF410D" w14:textId="6033F75B" w:rsidR="005604E9" w:rsidRPr="003A0626" w:rsidRDefault="005604E9" w:rsidP="005604E9">
      <w:pPr>
        <w:pStyle w:val="ListParagraph"/>
        <w:numPr>
          <w:ilvl w:val="1"/>
          <w:numId w:val="2"/>
        </w:numPr>
        <w:spacing w:after="0"/>
        <w:rPr>
          <w:i/>
          <w:iCs/>
        </w:rPr>
      </w:pPr>
      <w:r w:rsidRPr="003A0626">
        <w:rPr>
          <w:i/>
          <w:iCs/>
        </w:rPr>
        <w:t xml:space="preserve">If you are cyber, you </w:t>
      </w:r>
      <w:r w:rsidR="00EE0403" w:rsidRPr="003A0626">
        <w:rPr>
          <w:i/>
          <w:iCs/>
        </w:rPr>
        <w:t>complete</w:t>
      </w:r>
      <w:r w:rsidRPr="003A0626">
        <w:rPr>
          <w:i/>
          <w:iCs/>
        </w:rPr>
        <w:t xml:space="preserve"> surveys for your students. that was </w:t>
      </w:r>
      <w:r w:rsidR="00EE0403" w:rsidRPr="003A0626">
        <w:rPr>
          <w:i/>
          <w:iCs/>
        </w:rPr>
        <w:t>directed</w:t>
      </w:r>
      <w:r w:rsidRPr="003A0626">
        <w:rPr>
          <w:i/>
          <w:iCs/>
        </w:rPr>
        <w:t xml:space="preserve"> at districts.</w:t>
      </w:r>
    </w:p>
    <w:p w14:paraId="31914F84" w14:textId="77777777" w:rsidR="00D13543" w:rsidRDefault="00D13543" w:rsidP="00AE7012">
      <w:pPr>
        <w:spacing w:after="0"/>
      </w:pPr>
    </w:p>
    <w:p w14:paraId="50E96A47" w14:textId="70FFFF5A" w:rsidR="00476BD6" w:rsidRDefault="00476BD6" w:rsidP="00D13543">
      <w:pPr>
        <w:pStyle w:val="ListParagraph"/>
        <w:numPr>
          <w:ilvl w:val="0"/>
          <w:numId w:val="2"/>
        </w:numPr>
        <w:spacing w:after="0"/>
      </w:pPr>
      <w:r>
        <w:t xml:space="preserve">Is the Chief School Admin the </w:t>
      </w:r>
      <w:r w:rsidR="00793E7C">
        <w:t>Superintendent</w:t>
      </w:r>
      <w:r>
        <w:t xml:space="preserve"> of Spec Ed Director?</w:t>
      </w:r>
    </w:p>
    <w:p w14:paraId="4D25DA64" w14:textId="1D4FB4E7" w:rsidR="00F57C35" w:rsidRDefault="00F57C35" w:rsidP="00F57C35">
      <w:pPr>
        <w:pStyle w:val="ListParagraph"/>
        <w:numPr>
          <w:ilvl w:val="1"/>
          <w:numId w:val="2"/>
        </w:numPr>
        <w:spacing w:after="0"/>
      </w:pPr>
      <w:r w:rsidRPr="003A0626">
        <w:rPr>
          <w:i/>
          <w:iCs/>
        </w:rPr>
        <w:t>It is different in each LEA.  I would speak to your admin</w:t>
      </w:r>
      <w:r w:rsidR="005F0349" w:rsidRPr="003A0626">
        <w:rPr>
          <w:i/>
          <w:iCs/>
        </w:rPr>
        <w:t>istrator</w:t>
      </w:r>
      <w:r w:rsidRPr="003A0626">
        <w:rPr>
          <w:i/>
          <w:iCs/>
        </w:rPr>
        <w:t xml:space="preserve"> to </w:t>
      </w:r>
      <w:r w:rsidR="005F0349" w:rsidRPr="003A0626">
        <w:rPr>
          <w:i/>
          <w:iCs/>
        </w:rPr>
        <w:t>get</w:t>
      </w:r>
      <w:r w:rsidRPr="003A0626">
        <w:rPr>
          <w:i/>
          <w:iCs/>
        </w:rPr>
        <w:t xml:space="preserve"> this information</w:t>
      </w:r>
      <w:r w:rsidR="00AE7012">
        <w:t>.</w:t>
      </w:r>
      <w:r>
        <w:t xml:space="preserve"> </w:t>
      </w:r>
    </w:p>
    <w:p w14:paraId="69D08B8E" w14:textId="77777777" w:rsidR="00CE1533" w:rsidRDefault="00CE1533" w:rsidP="00CE1533">
      <w:pPr>
        <w:pStyle w:val="ListParagraph"/>
        <w:spacing w:after="0"/>
        <w:ind w:left="1440"/>
      </w:pPr>
    </w:p>
    <w:p w14:paraId="0BAED4C9" w14:textId="77777777" w:rsidR="00F57C35" w:rsidRDefault="00F57C35" w:rsidP="00F57C35">
      <w:pPr>
        <w:pStyle w:val="ListParagraph"/>
        <w:spacing w:after="0"/>
        <w:ind w:left="1440"/>
      </w:pPr>
    </w:p>
    <w:p w14:paraId="4DD68D07" w14:textId="0739AA2D" w:rsidR="00476BD6" w:rsidRDefault="00476BD6" w:rsidP="009C211F">
      <w:pPr>
        <w:pStyle w:val="ListParagraph"/>
        <w:numPr>
          <w:ilvl w:val="0"/>
          <w:numId w:val="2"/>
        </w:numPr>
        <w:spacing w:after="0"/>
      </w:pPr>
      <w:r>
        <w:lastRenderedPageBreak/>
        <w:t xml:space="preserve">If students moved to another school, we would still fill out a form for </w:t>
      </w:r>
      <w:r w:rsidR="00CE1533">
        <w:t>them.</w:t>
      </w:r>
    </w:p>
    <w:p w14:paraId="5F3F32AF" w14:textId="77777777" w:rsidR="009C211F" w:rsidRPr="003A0626" w:rsidRDefault="009C211F" w:rsidP="009C211F">
      <w:pPr>
        <w:pStyle w:val="ListParagraph"/>
        <w:numPr>
          <w:ilvl w:val="1"/>
          <w:numId w:val="2"/>
        </w:numPr>
        <w:spacing w:after="0"/>
        <w:rPr>
          <w:i/>
          <w:iCs/>
        </w:rPr>
      </w:pPr>
      <w:r w:rsidRPr="003A0626">
        <w:rPr>
          <w:i/>
          <w:iCs/>
        </w:rPr>
        <w:t>No, you do not need to complete the form if the student moves to another school.</w:t>
      </w:r>
    </w:p>
    <w:p w14:paraId="07FF1116" w14:textId="77777777" w:rsidR="009C211F" w:rsidRPr="003A0626" w:rsidRDefault="009C211F" w:rsidP="009C211F">
      <w:pPr>
        <w:pStyle w:val="ListParagraph"/>
        <w:spacing w:after="0"/>
        <w:ind w:left="1440"/>
        <w:rPr>
          <w:i/>
          <w:iCs/>
        </w:rPr>
      </w:pPr>
    </w:p>
    <w:p w14:paraId="157873B1" w14:textId="41F87122" w:rsidR="009C211F" w:rsidRDefault="00476BD6" w:rsidP="009C211F">
      <w:pPr>
        <w:pStyle w:val="ListParagraph"/>
        <w:numPr>
          <w:ilvl w:val="0"/>
          <w:numId w:val="2"/>
        </w:numPr>
        <w:spacing w:after="0"/>
      </w:pPr>
      <w:r>
        <w:t>Can you review and provide more clarification on the age 22 information?  Not sure I fully understood the first time through. Thank you!</w:t>
      </w:r>
    </w:p>
    <w:p w14:paraId="72AF7F87" w14:textId="7A5085F6" w:rsidR="009C211F" w:rsidRPr="003A0626" w:rsidRDefault="009C211F" w:rsidP="009C211F">
      <w:pPr>
        <w:pStyle w:val="ListParagraph"/>
        <w:numPr>
          <w:ilvl w:val="1"/>
          <w:numId w:val="2"/>
        </w:numPr>
        <w:spacing w:after="0"/>
        <w:rPr>
          <w:i/>
          <w:iCs/>
        </w:rPr>
      </w:pPr>
      <w:r w:rsidRPr="003A0626">
        <w:rPr>
          <w:i/>
          <w:iCs/>
        </w:rPr>
        <w:t xml:space="preserve">We </w:t>
      </w:r>
      <w:r w:rsidR="00793E7C" w:rsidRPr="003A0626">
        <w:rPr>
          <w:i/>
          <w:iCs/>
        </w:rPr>
        <w:t>will</w:t>
      </w:r>
      <w:r w:rsidRPr="003A0626">
        <w:rPr>
          <w:i/>
          <w:iCs/>
        </w:rPr>
        <w:t xml:space="preserve"> revisit the 22 information at the end of webinar.  Thanks!</w:t>
      </w:r>
    </w:p>
    <w:p w14:paraId="0D578C56" w14:textId="77777777" w:rsidR="009C211F" w:rsidRDefault="009C211F" w:rsidP="00CE1533">
      <w:pPr>
        <w:spacing w:after="0"/>
      </w:pPr>
    </w:p>
    <w:p w14:paraId="0D5198E9" w14:textId="77777777" w:rsidR="00476BD6" w:rsidRDefault="00476BD6" w:rsidP="009C211F">
      <w:pPr>
        <w:pStyle w:val="ListParagraph"/>
        <w:numPr>
          <w:ilvl w:val="0"/>
          <w:numId w:val="2"/>
        </w:numPr>
        <w:spacing w:after="0"/>
      </w:pPr>
      <w:r>
        <w:t>What if you have your own Cyber?  Do you include these students? -- We are a public school district with our own cyber this year... so I was wondering if we have a student attending our cyber, which we have as an option with our school district, do we include those students?</w:t>
      </w:r>
    </w:p>
    <w:p w14:paraId="3B963B27" w14:textId="0035CA7A" w:rsidR="00BE190A" w:rsidRPr="003A0626" w:rsidRDefault="00BE190A" w:rsidP="00BE190A">
      <w:pPr>
        <w:pStyle w:val="ListParagraph"/>
        <w:numPr>
          <w:ilvl w:val="1"/>
          <w:numId w:val="2"/>
        </w:numPr>
        <w:spacing w:after="0"/>
        <w:rPr>
          <w:i/>
          <w:iCs/>
        </w:rPr>
      </w:pPr>
      <w:r w:rsidRPr="003A0626">
        <w:rPr>
          <w:i/>
          <w:iCs/>
        </w:rPr>
        <w:t>Yes, if you are a</w:t>
      </w:r>
      <w:r w:rsidR="00EE0403" w:rsidRPr="003A0626">
        <w:rPr>
          <w:i/>
          <w:iCs/>
        </w:rPr>
        <w:t xml:space="preserve"> </w:t>
      </w:r>
      <w:r w:rsidRPr="003A0626">
        <w:rPr>
          <w:i/>
          <w:iCs/>
        </w:rPr>
        <w:t>cyber school, you complete this for your leavers.</w:t>
      </w:r>
    </w:p>
    <w:p w14:paraId="6D3DA88E" w14:textId="77777777" w:rsidR="009C211F" w:rsidRPr="003A0626" w:rsidRDefault="009C211F" w:rsidP="00BE190A">
      <w:pPr>
        <w:pStyle w:val="ListParagraph"/>
        <w:spacing w:after="0"/>
        <w:rPr>
          <w:i/>
          <w:iCs/>
        </w:rPr>
      </w:pPr>
    </w:p>
    <w:p w14:paraId="564FF73D" w14:textId="740B9156" w:rsidR="00476BD6" w:rsidRDefault="00DE4DC2" w:rsidP="00BE190A">
      <w:pPr>
        <w:pStyle w:val="ListParagraph"/>
        <w:numPr>
          <w:ilvl w:val="0"/>
          <w:numId w:val="2"/>
        </w:numPr>
        <w:spacing w:after="0"/>
      </w:pPr>
      <w:r>
        <w:t>So,</w:t>
      </w:r>
      <w:r w:rsidR="00476BD6">
        <w:t xml:space="preserve"> will we NOT have to do SAAFPs at the end of the year </w:t>
      </w:r>
      <w:r w:rsidR="00EE0403">
        <w:t>separately</w:t>
      </w:r>
      <w:r w:rsidR="00476BD6">
        <w:t xml:space="preserve"> now?</w:t>
      </w:r>
    </w:p>
    <w:p w14:paraId="3E92054E" w14:textId="17EE6C54" w:rsidR="00BE190A" w:rsidRPr="003A0626" w:rsidRDefault="00BE190A" w:rsidP="00BE190A">
      <w:pPr>
        <w:pStyle w:val="ListParagraph"/>
        <w:numPr>
          <w:ilvl w:val="1"/>
          <w:numId w:val="2"/>
        </w:numPr>
        <w:spacing w:after="0"/>
        <w:rPr>
          <w:i/>
          <w:iCs/>
        </w:rPr>
      </w:pPr>
      <w:r w:rsidRPr="003A0626">
        <w:rPr>
          <w:i/>
          <w:iCs/>
        </w:rPr>
        <w:t xml:space="preserve">It is your choice if you want </w:t>
      </w:r>
      <w:r w:rsidR="004C4E27" w:rsidRPr="003A0626">
        <w:rPr>
          <w:i/>
          <w:iCs/>
        </w:rPr>
        <w:t>to do</w:t>
      </w:r>
      <w:r w:rsidRPr="003A0626">
        <w:rPr>
          <w:i/>
          <w:iCs/>
        </w:rPr>
        <w:t xml:space="preserve"> both, but you </w:t>
      </w:r>
      <w:r w:rsidR="00AC38F2" w:rsidRPr="003A0626">
        <w:rPr>
          <w:i/>
          <w:iCs/>
        </w:rPr>
        <w:t>can</w:t>
      </w:r>
      <w:r w:rsidRPr="003A0626">
        <w:rPr>
          <w:i/>
          <w:iCs/>
        </w:rPr>
        <w:t xml:space="preserve"> use this completed form as your SAAFP </w:t>
      </w:r>
      <w:r w:rsidR="005F0349" w:rsidRPr="003A0626">
        <w:rPr>
          <w:i/>
          <w:iCs/>
        </w:rPr>
        <w:t xml:space="preserve">during your cohort time </w:t>
      </w:r>
      <w:r w:rsidRPr="003A0626">
        <w:rPr>
          <w:i/>
          <w:iCs/>
        </w:rPr>
        <w:t>this year.</w:t>
      </w:r>
    </w:p>
    <w:p w14:paraId="138709DC" w14:textId="77777777" w:rsidR="00BE190A" w:rsidRDefault="00BE190A" w:rsidP="00BE190A">
      <w:pPr>
        <w:pStyle w:val="ListParagraph"/>
        <w:spacing w:after="0"/>
      </w:pPr>
    </w:p>
    <w:p w14:paraId="5E8F782D" w14:textId="77777777" w:rsidR="00476BD6" w:rsidRDefault="00476BD6" w:rsidP="00BE190A">
      <w:pPr>
        <w:pStyle w:val="ListParagraph"/>
        <w:numPr>
          <w:ilvl w:val="0"/>
          <w:numId w:val="2"/>
        </w:numPr>
        <w:spacing w:after="0"/>
      </w:pPr>
      <w:r>
        <w:t>Will the digital form be able to be easily downloaded to be loaded into IEP systems?</w:t>
      </w:r>
    </w:p>
    <w:p w14:paraId="52430539" w14:textId="6833E9B8" w:rsidR="00BE190A" w:rsidRPr="003A0626" w:rsidRDefault="00BE190A" w:rsidP="00BE190A">
      <w:pPr>
        <w:pStyle w:val="ListParagraph"/>
        <w:numPr>
          <w:ilvl w:val="1"/>
          <w:numId w:val="2"/>
        </w:numPr>
        <w:spacing w:after="0"/>
        <w:rPr>
          <w:i/>
          <w:iCs/>
        </w:rPr>
      </w:pPr>
      <w:r w:rsidRPr="003A0626">
        <w:rPr>
          <w:i/>
          <w:iCs/>
        </w:rPr>
        <w:t xml:space="preserve">Yes, the SAAFP / Exit can be exported for use in other systems. The ability of those systems to in-take the data will be </w:t>
      </w:r>
      <w:r w:rsidR="00EE0403" w:rsidRPr="003A0626">
        <w:rPr>
          <w:i/>
          <w:iCs/>
        </w:rPr>
        <w:t>dependent</w:t>
      </w:r>
      <w:r w:rsidRPr="003A0626">
        <w:rPr>
          <w:i/>
          <w:iCs/>
        </w:rPr>
        <w:t xml:space="preserve"> on the system itself so experiences may vary. We will show the export process during our step-by-step tutorial in Feb</w:t>
      </w:r>
      <w:r w:rsidR="00153313" w:rsidRPr="003A0626">
        <w:rPr>
          <w:i/>
          <w:iCs/>
        </w:rPr>
        <w:t>ruary</w:t>
      </w:r>
      <w:r w:rsidR="00364BA4" w:rsidRPr="003A0626">
        <w:rPr>
          <w:i/>
          <w:iCs/>
        </w:rPr>
        <w:t>’s webinar</w:t>
      </w:r>
      <w:r w:rsidRPr="003A0626">
        <w:rPr>
          <w:i/>
          <w:iCs/>
        </w:rPr>
        <w:t>.</w:t>
      </w:r>
    </w:p>
    <w:p w14:paraId="664DD075" w14:textId="77777777" w:rsidR="00BE190A" w:rsidRDefault="00BE190A" w:rsidP="00BE190A">
      <w:pPr>
        <w:pStyle w:val="ListParagraph"/>
        <w:spacing w:after="0"/>
      </w:pPr>
    </w:p>
    <w:p w14:paraId="3BDCA3A3" w14:textId="77777777" w:rsidR="00476BD6" w:rsidRDefault="00476BD6" w:rsidP="00BE190A">
      <w:pPr>
        <w:pStyle w:val="ListParagraph"/>
        <w:numPr>
          <w:ilvl w:val="0"/>
          <w:numId w:val="2"/>
        </w:numPr>
        <w:spacing w:after="0"/>
      </w:pPr>
      <w:r>
        <w:t>Will the district get "dinged" if we have some students we cannot find?</w:t>
      </w:r>
    </w:p>
    <w:p w14:paraId="65DB505B" w14:textId="1C040676" w:rsidR="00E03485" w:rsidRPr="003A0626" w:rsidRDefault="00E03485" w:rsidP="00E03485">
      <w:pPr>
        <w:pStyle w:val="ListParagraph"/>
        <w:numPr>
          <w:ilvl w:val="1"/>
          <w:numId w:val="2"/>
        </w:numPr>
        <w:spacing w:after="0"/>
        <w:rPr>
          <w:i/>
          <w:iCs/>
        </w:rPr>
      </w:pPr>
      <w:r w:rsidRPr="003A0626">
        <w:rPr>
          <w:i/>
          <w:iCs/>
        </w:rPr>
        <w:t xml:space="preserve">During the </w:t>
      </w:r>
      <w:r w:rsidR="00364BA4" w:rsidRPr="003A0626">
        <w:rPr>
          <w:i/>
          <w:iCs/>
          <w:u w:val="single"/>
        </w:rPr>
        <w:t>Post</w:t>
      </w:r>
      <w:r w:rsidRPr="003A0626">
        <w:rPr>
          <w:i/>
          <w:iCs/>
        </w:rPr>
        <w:t xml:space="preserve"> process, LEAs will be asked to make 3 unique attempts to establish contact.  </w:t>
      </w:r>
      <w:r w:rsidR="00AC38F2" w:rsidRPr="003A0626">
        <w:rPr>
          <w:i/>
          <w:iCs/>
        </w:rPr>
        <w:t>If</w:t>
      </w:r>
      <w:r w:rsidRPr="003A0626">
        <w:rPr>
          <w:i/>
          <w:iCs/>
        </w:rPr>
        <w:t xml:space="preserve"> that is completed, there is no penalty.</w:t>
      </w:r>
    </w:p>
    <w:p w14:paraId="573D6C3B" w14:textId="6812D702" w:rsidR="00476BD6" w:rsidRDefault="00476BD6" w:rsidP="00A819F9">
      <w:pPr>
        <w:spacing w:after="0"/>
      </w:pPr>
    </w:p>
    <w:p w14:paraId="6A6DE5ED" w14:textId="77777777" w:rsidR="00476BD6" w:rsidRDefault="00476BD6" w:rsidP="00E03485">
      <w:pPr>
        <w:pStyle w:val="ListParagraph"/>
        <w:numPr>
          <w:ilvl w:val="0"/>
          <w:numId w:val="2"/>
        </w:numPr>
        <w:spacing w:after="0"/>
      </w:pPr>
      <w:r>
        <w:t>The posted Student Information Form I was able to access is just the first page - is that correct or is it supposed to be more?</w:t>
      </w:r>
    </w:p>
    <w:p w14:paraId="7266E779" w14:textId="480A1C80" w:rsidR="005F0349" w:rsidRPr="003A0626" w:rsidRDefault="005F0349" w:rsidP="005F0349">
      <w:pPr>
        <w:pStyle w:val="ListParagraph"/>
        <w:numPr>
          <w:ilvl w:val="1"/>
          <w:numId w:val="2"/>
        </w:numPr>
        <w:spacing w:after="0"/>
        <w:rPr>
          <w:i/>
          <w:iCs/>
        </w:rPr>
      </w:pPr>
      <w:r w:rsidRPr="003A0626">
        <w:rPr>
          <w:i/>
          <w:iCs/>
        </w:rPr>
        <w:t xml:space="preserve">The Student Information form contains information for system use and is not part of the revised </w:t>
      </w:r>
      <w:r w:rsidR="004C4E27" w:rsidRPr="003A0626">
        <w:rPr>
          <w:i/>
          <w:iCs/>
        </w:rPr>
        <w:t>SAAFP.</w:t>
      </w:r>
    </w:p>
    <w:p w14:paraId="0146CC01" w14:textId="6EBECEBA" w:rsidR="00E03485" w:rsidRPr="003A0626" w:rsidRDefault="00E03485" w:rsidP="00E03485">
      <w:pPr>
        <w:pStyle w:val="ListParagraph"/>
        <w:numPr>
          <w:ilvl w:val="1"/>
          <w:numId w:val="2"/>
        </w:numPr>
        <w:spacing w:after="0"/>
        <w:rPr>
          <w:i/>
          <w:iCs/>
        </w:rPr>
      </w:pPr>
      <w:r w:rsidRPr="003A0626">
        <w:rPr>
          <w:i/>
          <w:iCs/>
        </w:rPr>
        <w:t xml:space="preserve">Handout 3 is the fillable </w:t>
      </w:r>
      <w:r w:rsidR="005F0349" w:rsidRPr="003A0626">
        <w:rPr>
          <w:i/>
          <w:iCs/>
        </w:rPr>
        <w:t xml:space="preserve">revised cohort only </w:t>
      </w:r>
      <w:r w:rsidRPr="003A0626">
        <w:rPr>
          <w:i/>
          <w:iCs/>
        </w:rPr>
        <w:t xml:space="preserve">SAAFP with exit </w:t>
      </w:r>
      <w:r w:rsidR="004C4E27" w:rsidRPr="003A0626">
        <w:rPr>
          <w:i/>
          <w:iCs/>
        </w:rPr>
        <w:t>questions.</w:t>
      </w:r>
    </w:p>
    <w:p w14:paraId="2805CAEE" w14:textId="77777777" w:rsidR="00E03485" w:rsidRPr="003A0626" w:rsidRDefault="00E03485" w:rsidP="00E03485">
      <w:pPr>
        <w:pStyle w:val="ListParagraph"/>
        <w:spacing w:after="0"/>
        <w:rPr>
          <w:i/>
          <w:iCs/>
        </w:rPr>
      </w:pPr>
    </w:p>
    <w:p w14:paraId="10B7BCB0" w14:textId="77777777" w:rsidR="00476BD6" w:rsidRDefault="00476BD6" w:rsidP="00E03485">
      <w:pPr>
        <w:pStyle w:val="ListParagraph"/>
        <w:numPr>
          <w:ilvl w:val="0"/>
          <w:numId w:val="2"/>
        </w:numPr>
        <w:spacing w:after="0"/>
      </w:pPr>
      <w:r>
        <w:t>I have students that are leaving early (back until the day prior to their 22 birthday) - One in November and one in January. Will I be able to do work for them prior to February?</w:t>
      </w:r>
    </w:p>
    <w:p w14:paraId="24F58009" w14:textId="12782E02" w:rsidR="00E03485" w:rsidRPr="003A0626" w:rsidRDefault="005F0349" w:rsidP="00E03485">
      <w:pPr>
        <w:pStyle w:val="ListParagraph"/>
        <w:numPr>
          <w:ilvl w:val="1"/>
          <w:numId w:val="2"/>
        </w:numPr>
        <w:spacing w:after="0"/>
        <w:rPr>
          <w:i/>
          <w:iCs/>
        </w:rPr>
      </w:pPr>
      <w:r w:rsidRPr="003A0626">
        <w:rPr>
          <w:i/>
          <w:iCs/>
        </w:rPr>
        <w:t>Ple</w:t>
      </w:r>
      <w:r w:rsidR="00E03485" w:rsidRPr="003A0626">
        <w:rPr>
          <w:i/>
          <w:iCs/>
        </w:rPr>
        <w:t xml:space="preserve">ase use the </w:t>
      </w:r>
      <w:r w:rsidR="003C0123" w:rsidRPr="003A0626">
        <w:rPr>
          <w:i/>
          <w:iCs/>
        </w:rPr>
        <w:t xml:space="preserve">fillable </w:t>
      </w:r>
      <w:r w:rsidR="00E03485" w:rsidRPr="003A0626">
        <w:rPr>
          <w:i/>
          <w:iCs/>
        </w:rPr>
        <w:t>survey</w:t>
      </w:r>
      <w:r w:rsidR="003C0123" w:rsidRPr="003A0626">
        <w:rPr>
          <w:i/>
          <w:iCs/>
        </w:rPr>
        <w:t xml:space="preserve"> form included in the handouts</w:t>
      </w:r>
      <w:r w:rsidR="00E03485" w:rsidRPr="003A0626">
        <w:rPr>
          <w:i/>
          <w:iCs/>
        </w:rPr>
        <w:t xml:space="preserve"> with these students.  Then you will have to </w:t>
      </w:r>
      <w:r w:rsidRPr="003A0626">
        <w:rPr>
          <w:i/>
          <w:iCs/>
        </w:rPr>
        <w:t xml:space="preserve">manually </w:t>
      </w:r>
      <w:r w:rsidR="00E03485" w:rsidRPr="003A0626">
        <w:rPr>
          <w:i/>
          <w:iCs/>
        </w:rPr>
        <w:t xml:space="preserve">enter </w:t>
      </w:r>
      <w:r w:rsidR="00EE0403" w:rsidRPr="003A0626">
        <w:rPr>
          <w:i/>
          <w:iCs/>
        </w:rPr>
        <w:t>responses</w:t>
      </w:r>
      <w:r w:rsidR="00E03485" w:rsidRPr="003A0626">
        <w:rPr>
          <w:i/>
          <w:iCs/>
        </w:rPr>
        <w:t xml:space="preserve"> into the system in February.</w:t>
      </w:r>
    </w:p>
    <w:p w14:paraId="1B584902" w14:textId="77777777" w:rsidR="00E03485" w:rsidRDefault="00E03485" w:rsidP="00E03485">
      <w:pPr>
        <w:pStyle w:val="ListParagraph"/>
        <w:spacing w:after="0"/>
      </w:pPr>
    </w:p>
    <w:p w14:paraId="52AD3EAD" w14:textId="237301D8" w:rsidR="00591840" w:rsidRDefault="004B7CCF" w:rsidP="00E55005">
      <w:pPr>
        <w:pStyle w:val="ListParagraph"/>
        <w:numPr>
          <w:ilvl w:val="0"/>
          <w:numId w:val="2"/>
        </w:numPr>
        <w:spacing w:after="0"/>
      </w:pPr>
      <w:r>
        <w:t>S</w:t>
      </w:r>
      <w:r w:rsidR="00476BD6">
        <w:t xml:space="preserve">lides </w:t>
      </w:r>
      <w:r w:rsidR="004C4E27">
        <w:t>say</w:t>
      </w:r>
      <w:r w:rsidR="00476BD6">
        <w:t xml:space="preserve"> for </w:t>
      </w:r>
      <w:r w:rsidR="00F53E52">
        <w:t>student leavers</w:t>
      </w:r>
      <w:r w:rsidR="00476BD6">
        <w:t xml:space="preserve"> before LEAs have access to the system to </w:t>
      </w:r>
      <w:r>
        <w:t>c</w:t>
      </w:r>
      <w:r w:rsidR="00476BD6">
        <w:t xml:space="preserve">omplete the fillable revised pilot SAAFP form and the </w:t>
      </w:r>
      <w:r w:rsidR="00476BD6" w:rsidRPr="00E838D0">
        <w:t xml:space="preserve">Student </w:t>
      </w:r>
      <w:r w:rsidR="0026533F">
        <w:t xml:space="preserve">User Account </w:t>
      </w:r>
      <w:r w:rsidR="00476BD6" w:rsidRPr="00E838D0">
        <w:t>Form</w:t>
      </w:r>
      <w:r w:rsidR="00476BD6">
        <w:t xml:space="preserve">. </w:t>
      </w:r>
    </w:p>
    <w:p w14:paraId="26DD6645" w14:textId="6481608A" w:rsidR="00E55005" w:rsidRPr="00926B43" w:rsidRDefault="00E55005" w:rsidP="00E55005">
      <w:pPr>
        <w:pStyle w:val="ListParagraph"/>
        <w:numPr>
          <w:ilvl w:val="1"/>
          <w:numId w:val="2"/>
        </w:numPr>
        <w:spacing w:after="0"/>
        <w:rPr>
          <w:i/>
          <w:iCs/>
        </w:rPr>
      </w:pPr>
      <w:r w:rsidRPr="00926B43">
        <w:rPr>
          <w:i/>
          <w:iCs/>
        </w:rPr>
        <w:t>The fillable SAAFP is available</w:t>
      </w:r>
      <w:r w:rsidR="008E687A" w:rsidRPr="00926B43">
        <w:rPr>
          <w:i/>
          <w:iCs/>
        </w:rPr>
        <w:t xml:space="preserve"> in the handouts and will be available at </w:t>
      </w:r>
      <w:hyperlink r:id="rId9" w:history="1">
        <w:r w:rsidR="008E687A" w:rsidRPr="00926B43">
          <w:rPr>
            <w:rStyle w:val="Hyperlink"/>
            <w:i/>
            <w:iCs/>
          </w:rPr>
          <w:t>www.pattan.net</w:t>
        </w:r>
      </w:hyperlink>
      <w:r w:rsidR="008E687A" w:rsidRPr="00926B43">
        <w:rPr>
          <w:i/>
          <w:iCs/>
        </w:rPr>
        <w:t xml:space="preserve"> in the </w:t>
      </w:r>
      <w:r w:rsidR="007503EE" w:rsidRPr="00926B43">
        <w:rPr>
          <w:i/>
          <w:iCs/>
        </w:rPr>
        <w:t xml:space="preserve">Secondary Transition section under Post School Surveys/Exit. The </w:t>
      </w:r>
      <w:r w:rsidR="0026533F" w:rsidRPr="00926B43">
        <w:rPr>
          <w:i/>
          <w:iCs/>
        </w:rPr>
        <w:t>Student User Account</w:t>
      </w:r>
      <w:r w:rsidR="001B1DC4" w:rsidRPr="00926B43">
        <w:rPr>
          <w:i/>
          <w:iCs/>
        </w:rPr>
        <w:t xml:space="preserve"> form of what you will see when you open the </w:t>
      </w:r>
      <w:r w:rsidR="007B399D" w:rsidRPr="00926B43">
        <w:rPr>
          <w:i/>
          <w:iCs/>
        </w:rPr>
        <w:t xml:space="preserve">student leaver survey and is completed prior to </w:t>
      </w:r>
      <w:r w:rsidR="0031717B" w:rsidRPr="00926B43">
        <w:rPr>
          <w:i/>
          <w:iCs/>
        </w:rPr>
        <w:t>starting the online revised pilot SAAFP</w:t>
      </w:r>
      <w:r w:rsidR="008643F1" w:rsidRPr="00926B43">
        <w:rPr>
          <w:i/>
          <w:iCs/>
        </w:rPr>
        <w:t>.</w:t>
      </w:r>
    </w:p>
    <w:p w14:paraId="31361397" w14:textId="77777777" w:rsidR="00926B43" w:rsidRDefault="00926B43" w:rsidP="00926B43">
      <w:pPr>
        <w:spacing w:after="0"/>
      </w:pPr>
    </w:p>
    <w:p w14:paraId="367E4EA3" w14:textId="77777777" w:rsidR="00926B43" w:rsidRDefault="00926B43" w:rsidP="00926B43">
      <w:pPr>
        <w:spacing w:after="0"/>
      </w:pPr>
    </w:p>
    <w:p w14:paraId="03A126C0" w14:textId="77777777" w:rsidR="00476BD6" w:rsidRDefault="00476BD6" w:rsidP="00591840">
      <w:pPr>
        <w:pStyle w:val="ListParagraph"/>
        <w:numPr>
          <w:ilvl w:val="0"/>
          <w:numId w:val="2"/>
        </w:numPr>
        <w:spacing w:after="0"/>
      </w:pPr>
      <w:r>
        <w:lastRenderedPageBreak/>
        <w:t>Is the exit process for ALL identified students graduating or is it just for specifically identified?</w:t>
      </w:r>
    </w:p>
    <w:p w14:paraId="44C2BA34" w14:textId="127DB944" w:rsidR="00591840" w:rsidRPr="00926B43" w:rsidRDefault="008643F1" w:rsidP="00926B43">
      <w:pPr>
        <w:pStyle w:val="ListParagraph"/>
        <w:numPr>
          <w:ilvl w:val="1"/>
          <w:numId w:val="2"/>
        </w:numPr>
        <w:spacing w:after="0"/>
        <w:rPr>
          <w:i/>
          <w:iCs/>
        </w:rPr>
      </w:pPr>
      <w:r w:rsidRPr="00926B43">
        <w:rPr>
          <w:i/>
          <w:iCs/>
        </w:rPr>
        <w:t xml:space="preserve">It is to be completed by all identified students leaving the LEA </w:t>
      </w:r>
      <w:r w:rsidR="00617B54" w:rsidRPr="00926B43">
        <w:rPr>
          <w:i/>
          <w:iCs/>
        </w:rPr>
        <w:t>based on the criteria stated in the webinar.</w:t>
      </w:r>
    </w:p>
    <w:p w14:paraId="10B72765" w14:textId="45F9D5EB" w:rsidR="00476BD6" w:rsidRDefault="00476BD6" w:rsidP="00757A34">
      <w:pPr>
        <w:pStyle w:val="ListParagraph"/>
        <w:numPr>
          <w:ilvl w:val="0"/>
          <w:numId w:val="2"/>
        </w:numPr>
        <w:spacing w:after="0"/>
      </w:pPr>
      <w:r>
        <w:t>The Exit SURVEYs are not due until NEXT year, right? Not May of 2024?</w:t>
      </w:r>
    </w:p>
    <w:p w14:paraId="67F9755A" w14:textId="74E0941B" w:rsidR="00757A34" w:rsidRPr="009A7777" w:rsidRDefault="00002D4B" w:rsidP="00757A34">
      <w:pPr>
        <w:pStyle w:val="ListParagraph"/>
        <w:numPr>
          <w:ilvl w:val="1"/>
          <w:numId w:val="2"/>
        </w:numPr>
        <w:spacing w:after="0"/>
        <w:rPr>
          <w:i/>
          <w:iCs/>
        </w:rPr>
      </w:pPr>
      <w:r w:rsidRPr="009A7777">
        <w:rPr>
          <w:i/>
          <w:iCs/>
          <w:u w:val="single"/>
        </w:rPr>
        <w:t>Incorrect</w:t>
      </w:r>
      <w:r w:rsidRPr="009A7777">
        <w:rPr>
          <w:i/>
          <w:iCs/>
        </w:rPr>
        <w:t xml:space="preserve">. </w:t>
      </w:r>
      <w:r w:rsidR="00757A34" w:rsidRPr="009A7777">
        <w:rPr>
          <w:i/>
          <w:iCs/>
        </w:rPr>
        <w:t xml:space="preserve">Exit </w:t>
      </w:r>
      <w:r w:rsidR="00623558" w:rsidRPr="009A7777">
        <w:rPr>
          <w:i/>
          <w:iCs/>
        </w:rPr>
        <w:t xml:space="preserve">Process </w:t>
      </w:r>
      <w:r w:rsidR="004C4E27" w:rsidRPr="009A7777">
        <w:rPr>
          <w:i/>
          <w:iCs/>
        </w:rPr>
        <w:t>surveys</w:t>
      </w:r>
      <w:r w:rsidR="00757A34" w:rsidRPr="009A7777">
        <w:rPr>
          <w:i/>
          <w:iCs/>
        </w:rPr>
        <w:t xml:space="preserve"> </w:t>
      </w:r>
      <w:r w:rsidR="00B97F8E" w:rsidRPr="009A7777">
        <w:rPr>
          <w:i/>
          <w:iCs/>
        </w:rPr>
        <w:t xml:space="preserve">are to be completed 2023-2024 and </w:t>
      </w:r>
      <w:r w:rsidR="00757A34" w:rsidRPr="009A7777">
        <w:rPr>
          <w:i/>
          <w:iCs/>
        </w:rPr>
        <w:t xml:space="preserve">are due in May of 2024, post surveys (year 2) will be due in 24-25 school </w:t>
      </w:r>
      <w:r w:rsidR="00674150" w:rsidRPr="009A7777">
        <w:rPr>
          <w:i/>
          <w:iCs/>
        </w:rPr>
        <w:t>year.</w:t>
      </w:r>
    </w:p>
    <w:p w14:paraId="172D8F16" w14:textId="77777777" w:rsidR="002662AD" w:rsidRDefault="002662AD" w:rsidP="00127874">
      <w:pPr>
        <w:spacing w:after="0"/>
      </w:pPr>
    </w:p>
    <w:p w14:paraId="1C283DDE" w14:textId="63C1A9D3" w:rsidR="00476BD6" w:rsidRDefault="00476BD6" w:rsidP="00757A34">
      <w:pPr>
        <w:pStyle w:val="ListParagraph"/>
        <w:numPr>
          <w:ilvl w:val="0"/>
          <w:numId w:val="2"/>
        </w:numPr>
        <w:spacing w:after="0"/>
      </w:pPr>
      <w:r>
        <w:t xml:space="preserve">Regarding the electronic student exit surveys:  are those uploaded to the site, or do districts print them out to then use for the SAAFP?  </w:t>
      </w:r>
    </w:p>
    <w:p w14:paraId="295445F2" w14:textId="77777777" w:rsidR="00757A34" w:rsidRPr="009A7777" w:rsidRDefault="00757A34" w:rsidP="00757A34">
      <w:pPr>
        <w:pStyle w:val="ListParagraph"/>
        <w:numPr>
          <w:ilvl w:val="1"/>
          <w:numId w:val="2"/>
        </w:numPr>
        <w:spacing w:after="0"/>
        <w:rPr>
          <w:i/>
          <w:iCs/>
        </w:rPr>
      </w:pPr>
      <w:r w:rsidRPr="009A7777">
        <w:rPr>
          <w:i/>
          <w:iCs/>
        </w:rPr>
        <w:t>Yes, the SAAFP completed within myplan4success can be exported for use by LEAs. This eliminates the need to complete them twice.</w:t>
      </w:r>
    </w:p>
    <w:p w14:paraId="4EDA259F" w14:textId="2B0F324C" w:rsidR="00476BD6" w:rsidRDefault="00476BD6" w:rsidP="00A819F9">
      <w:pPr>
        <w:spacing w:after="0"/>
      </w:pPr>
    </w:p>
    <w:p w14:paraId="5D93AD64" w14:textId="753D193B" w:rsidR="00476BD6" w:rsidRDefault="00476BD6" w:rsidP="00B70FBA">
      <w:pPr>
        <w:pStyle w:val="ListParagraph"/>
        <w:numPr>
          <w:ilvl w:val="0"/>
          <w:numId w:val="2"/>
        </w:numPr>
        <w:spacing w:after="0"/>
      </w:pPr>
      <w:r>
        <w:t xml:space="preserve">Do we have times for the 2/21 webinar to </w:t>
      </w:r>
      <w:r w:rsidR="00EE0403">
        <w:t>block</w:t>
      </w:r>
      <w:r>
        <w:t xml:space="preserve"> off our </w:t>
      </w:r>
      <w:r w:rsidR="00674150">
        <w:t>schedule</w:t>
      </w:r>
      <w:r>
        <w:t>?</w:t>
      </w:r>
    </w:p>
    <w:p w14:paraId="3CA45EE6" w14:textId="438CF82A" w:rsidR="002B6CF2" w:rsidRDefault="00326A5B" w:rsidP="002B6CF2">
      <w:pPr>
        <w:pStyle w:val="ListParagraph"/>
        <w:numPr>
          <w:ilvl w:val="1"/>
          <w:numId w:val="2"/>
        </w:numPr>
        <w:spacing w:after="0"/>
      </w:pPr>
      <w:hyperlink r:id="rId10" w:history="1">
        <w:r w:rsidR="00AE7012" w:rsidRPr="006A7B46">
          <w:rPr>
            <w:rStyle w:val="Hyperlink"/>
          </w:rPr>
          <w:t>https://www.pattan.net/Events/Webinar/Course-1838/Events/Session-38480</w:t>
        </w:r>
      </w:hyperlink>
    </w:p>
    <w:p w14:paraId="0787C3B4" w14:textId="77777777" w:rsidR="00AE7012" w:rsidRDefault="00AE7012" w:rsidP="00AE7012">
      <w:pPr>
        <w:pStyle w:val="ListParagraph"/>
        <w:spacing w:after="0"/>
        <w:ind w:left="1440"/>
      </w:pPr>
    </w:p>
    <w:p w14:paraId="731A5A65" w14:textId="77777777" w:rsidR="002B6CF2" w:rsidRDefault="002B6CF2" w:rsidP="00A819F9">
      <w:pPr>
        <w:spacing w:after="0"/>
      </w:pPr>
    </w:p>
    <w:p w14:paraId="69BA4C6A" w14:textId="62184443" w:rsidR="00476BD6" w:rsidRDefault="00AE7012" w:rsidP="002B6CF2">
      <w:pPr>
        <w:pStyle w:val="ListParagraph"/>
        <w:numPr>
          <w:ilvl w:val="0"/>
          <w:numId w:val="2"/>
        </w:numPr>
        <w:spacing w:after="0"/>
      </w:pPr>
      <w:r>
        <w:t>A</w:t>
      </w:r>
      <w:r w:rsidR="00476BD6">
        <w:t>dvi</w:t>
      </w:r>
      <w:r w:rsidR="0069788B">
        <w:t>c</w:t>
      </w:r>
      <w:r w:rsidR="00476BD6">
        <w:t>e on students that are being reenrolled until their 22nd birthday so the student will exit (again) but this time due to aging out in Jan.</w:t>
      </w:r>
    </w:p>
    <w:p w14:paraId="02A55019" w14:textId="6BFC5ACF" w:rsidR="008B6043" w:rsidRPr="009A7777" w:rsidRDefault="008B6043" w:rsidP="000454CB">
      <w:pPr>
        <w:pStyle w:val="ListParagraph"/>
        <w:numPr>
          <w:ilvl w:val="1"/>
          <w:numId w:val="2"/>
        </w:numPr>
        <w:spacing w:after="0"/>
        <w:rPr>
          <w:i/>
          <w:iCs/>
        </w:rPr>
      </w:pPr>
      <w:r w:rsidRPr="009A7777">
        <w:rPr>
          <w:i/>
          <w:iCs/>
        </w:rPr>
        <w:t xml:space="preserve">You will administer the </w:t>
      </w:r>
      <w:r w:rsidR="003D0DB4" w:rsidRPr="009A7777">
        <w:rPr>
          <w:i/>
          <w:iCs/>
        </w:rPr>
        <w:t>Exit Process and complete the revised pilot SAAFP with them.</w:t>
      </w:r>
    </w:p>
    <w:p w14:paraId="5E1EDB0F" w14:textId="77777777" w:rsidR="0002652F" w:rsidRDefault="0002652F" w:rsidP="0002652F">
      <w:pPr>
        <w:pStyle w:val="ListParagraph"/>
        <w:spacing w:after="0"/>
      </w:pPr>
    </w:p>
    <w:p w14:paraId="47438979" w14:textId="77777777" w:rsidR="00476BD6" w:rsidRDefault="00476BD6" w:rsidP="000454CB">
      <w:pPr>
        <w:pStyle w:val="ListParagraph"/>
        <w:numPr>
          <w:ilvl w:val="0"/>
          <w:numId w:val="3"/>
        </w:numPr>
        <w:spacing w:after="0"/>
      </w:pPr>
      <w:r>
        <w:t>What do we do for students who have already dropped out this year?  Do we try to contact for the paper survey and then enter that in February?</w:t>
      </w:r>
    </w:p>
    <w:p w14:paraId="74BE7551" w14:textId="7E6666A7" w:rsidR="004A2C4E" w:rsidRPr="005C0989" w:rsidRDefault="004A2C4E" w:rsidP="004A2C4E">
      <w:pPr>
        <w:pStyle w:val="ListParagraph"/>
        <w:numPr>
          <w:ilvl w:val="0"/>
          <w:numId w:val="8"/>
        </w:numPr>
        <w:rPr>
          <w:i/>
          <w:iCs/>
        </w:rPr>
      </w:pPr>
      <w:r w:rsidRPr="005C0989">
        <w:rPr>
          <w:i/>
          <w:iCs/>
        </w:rPr>
        <w:t>Yes, you should make</w:t>
      </w:r>
      <w:r w:rsidR="005C0989">
        <w:rPr>
          <w:i/>
          <w:iCs/>
        </w:rPr>
        <w:t xml:space="preserve"> </w:t>
      </w:r>
      <w:r w:rsidRPr="005C0989">
        <w:rPr>
          <w:i/>
          <w:iCs/>
        </w:rPr>
        <w:t xml:space="preserve">efforts to try, and we recognize that that might be difficult. But when you go in the system in February there'll be an option to say you were not able connect with the leaver. Most of what's on the </w:t>
      </w:r>
      <w:r w:rsidR="00553410">
        <w:rPr>
          <w:i/>
          <w:iCs/>
        </w:rPr>
        <w:t xml:space="preserve">revised pilot </w:t>
      </w:r>
      <w:r w:rsidR="00674150">
        <w:rPr>
          <w:i/>
          <w:iCs/>
        </w:rPr>
        <w:t>SAAFP</w:t>
      </w:r>
      <w:r w:rsidRPr="005C0989">
        <w:rPr>
          <w:i/>
          <w:iCs/>
        </w:rPr>
        <w:t xml:space="preserve"> is information that you should have and could be able to complete without the student. </w:t>
      </w:r>
    </w:p>
    <w:p w14:paraId="676E0A6F" w14:textId="49A79977" w:rsidR="000454CB" w:rsidRPr="00AE7012" w:rsidRDefault="000454CB" w:rsidP="000454CB">
      <w:pPr>
        <w:pStyle w:val="ListParagraph"/>
        <w:numPr>
          <w:ilvl w:val="1"/>
          <w:numId w:val="3"/>
        </w:numPr>
        <w:spacing w:after="0"/>
        <w:rPr>
          <w:b/>
          <w:bCs/>
        </w:rPr>
      </w:pPr>
    </w:p>
    <w:p w14:paraId="09D91101" w14:textId="77777777" w:rsidR="000454CB" w:rsidRDefault="000454CB" w:rsidP="000454CB">
      <w:pPr>
        <w:pStyle w:val="ListParagraph"/>
        <w:spacing w:after="0"/>
        <w:ind w:left="1440"/>
      </w:pPr>
    </w:p>
    <w:p w14:paraId="352A8B56" w14:textId="22A4BA70" w:rsidR="00476BD6" w:rsidRDefault="00476BD6" w:rsidP="000454CB">
      <w:pPr>
        <w:pStyle w:val="ListParagraph"/>
        <w:numPr>
          <w:ilvl w:val="0"/>
          <w:numId w:val="3"/>
        </w:numPr>
        <w:spacing w:after="0"/>
      </w:pPr>
      <w:r>
        <w:t xml:space="preserve">Follow up question:  The student exit surveys - will they have credentials to access those forms?  </w:t>
      </w:r>
    </w:p>
    <w:p w14:paraId="7EDFA705" w14:textId="35BBA80D" w:rsidR="00EC240B" w:rsidRPr="00553410" w:rsidRDefault="00EC240B" w:rsidP="00D75749">
      <w:pPr>
        <w:pStyle w:val="ListParagraph"/>
        <w:numPr>
          <w:ilvl w:val="1"/>
          <w:numId w:val="3"/>
        </w:numPr>
        <w:rPr>
          <w:i/>
          <w:iCs/>
        </w:rPr>
      </w:pPr>
      <w:r w:rsidRPr="00553410">
        <w:rPr>
          <w:i/>
          <w:iCs/>
        </w:rPr>
        <w:t xml:space="preserve">This year, </w:t>
      </w:r>
      <w:r w:rsidR="00707A50" w:rsidRPr="00553410">
        <w:rPr>
          <w:i/>
          <w:iCs/>
        </w:rPr>
        <w:t>for</w:t>
      </w:r>
      <w:r w:rsidRPr="00553410">
        <w:rPr>
          <w:i/>
          <w:iCs/>
        </w:rPr>
        <w:t xml:space="preserve"> the </w:t>
      </w:r>
      <w:r w:rsidR="00707A50" w:rsidRPr="00553410">
        <w:rPr>
          <w:i/>
          <w:iCs/>
        </w:rPr>
        <w:t>E</w:t>
      </w:r>
      <w:r w:rsidRPr="00553410">
        <w:rPr>
          <w:i/>
          <w:iCs/>
        </w:rPr>
        <w:t xml:space="preserve">xit </w:t>
      </w:r>
      <w:r w:rsidR="00707A50" w:rsidRPr="00553410">
        <w:rPr>
          <w:i/>
          <w:iCs/>
        </w:rPr>
        <w:t>Process</w:t>
      </w:r>
      <w:r w:rsidRPr="00553410">
        <w:rPr>
          <w:i/>
          <w:iCs/>
        </w:rPr>
        <w:t xml:space="preserve">, the process is going to be done by the LEA </w:t>
      </w:r>
      <w:r w:rsidRPr="00553410">
        <w:rPr>
          <w:i/>
          <w:iCs/>
          <w:u w:val="single"/>
        </w:rPr>
        <w:t>with</w:t>
      </w:r>
      <w:r w:rsidRPr="00553410">
        <w:rPr>
          <w:i/>
          <w:iCs/>
        </w:rPr>
        <w:t xml:space="preserve"> the student and parent.</w:t>
      </w:r>
      <w:r w:rsidR="00046BD3" w:rsidRPr="00553410">
        <w:rPr>
          <w:i/>
          <w:iCs/>
        </w:rPr>
        <w:t xml:space="preserve"> The student and family will not have access independently to the </w:t>
      </w:r>
      <w:r w:rsidR="00EF3C10" w:rsidRPr="00553410">
        <w:rPr>
          <w:i/>
          <w:iCs/>
        </w:rPr>
        <w:t xml:space="preserve">system to complete the revised SAAFP. The </w:t>
      </w:r>
      <w:r w:rsidR="00C825C7" w:rsidRPr="00553410">
        <w:rPr>
          <w:i/>
          <w:iCs/>
        </w:rPr>
        <w:t xml:space="preserve">Exit Process revised </w:t>
      </w:r>
      <w:r w:rsidR="00EF3C10" w:rsidRPr="00553410">
        <w:rPr>
          <w:i/>
          <w:iCs/>
        </w:rPr>
        <w:t>SAAFP will be provided to the student and family by the LEA.</w:t>
      </w:r>
    </w:p>
    <w:p w14:paraId="4334A868" w14:textId="77777777" w:rsidR="000454CB" w:rsidRDefault="000454CB" w:rsidP="000C1D04">
      <w:pPr>
        <w:spacing w:after="0"/>
      </w:pPr>
    </w:p>
    <w:p w14:paraId="7D3B98B4" w14:textId="77777777" w:rsidR="00476BD6" w:rsidRDefault="00476BD6" w:rsidP="00EE0403">
      <w:pPr>
        <w:pStyle w:val="ListParagraph"/>
        <w:numPr>
          <w:ilvl w:val="0"/>
          <w:numId w:val="4"/>
        </w:numPr>
        <w:spacing w:after="0"/>
      </w:pPr>
      <w:r>
        <w:t>Our IEP case managers complete SAAFP forms. How will we be able to enter their info into these exit process forms?</w:t>
      </w:r>
    </w:p>
    <w:p w14:paraId="59E15579" w14:textId="0D3AB07C" w:rsidR="00EE0403" w:rsidRPr="005A5725" w:rsidRDefault="00EE0403" w:rsidP="00EE0403">
      <w:pPr>
        <w:pStyle w:val="ListParagraph"/>
        <w:numPr>
          <w:ilvl w:val="1"/>
          <w:numId w:val="4"/>
        </w:numPr>
        <w:spacing w:after="0"/>
        <w:rPr>
          <w:i/>
          <w:iCs/>
        </w:rPr>
      </w:pPr>
      <w:r w:rsidRPr="005A5725">
        <w:rPr>
          <w:i/>
          <w:iCs/>
        </w:rPr>
        <w:t xml:space="preserve">Who completes this process is a </w:t>
      </w:r>
      <w:r w:rsidR="00674150" w:rsidRPr="005A5725">
        <w:rPr>
          <w:i/>
          <w:iCs/>
        </w:rPr>
        <w:t>LEA-by-LEA</w:t>
      </w:r>
      <w:r w:rsidRPr="005A5725">
        <w:rPr>
          <w:i/>
          <w:iCs/>
        </w:rPr>
        <w:t xml:space="preserve"> decision.  You can have your Chief School Admin</w:t>
      </w:r>
      <w:r w:rsidR="00877C6F">
        <w:rPr>
          <w:i/>
          <w:iCs/>
        </w:rPr>
        <w:t>istrator</w:t>
      </w:r>
      <w:r w:rsidRPr="005A5725">
        <w:rPr>
          <w:i/>
          <w:iCs/>
        </w:rPr>
        <w:t xml:space="preserve"> give case managers usernames and passwords to administer the pilot SAAFP with exit questions in MyPlan4Success.</w:t>
      </w:r>
    </w:p>
    <w:p w14:paraId="72DE6252" w14:textId="77777777" w:rsidR="00EE0403" w:rsidRDefault="00EE0403" w:rsidP="00AE7012">
      <w:pPr>
        <w:spacing w:after="0"/>
      </w:pPr>
    </w:p>
    <w:p w14:paraId="4763963F" w14:textId="77777777" w:rsidR="00476BD6" w:rsidRDefault="00476BD6" w:rsidP="00FD0EC0">
      <w:pPr>
        <w:pStyle w:val="ListParagraph"/>
        <w:numPr>
          <w:ilvl w:val="0"/>
          <w:numId w:val="5"/>
        </w:numPr>
        <w:spacing w:after="0"/>
      </w:pPr>
      <w:r>
        <w:t>How do we know if they get a GED?  Is it on Leader Services?</w:t>
      </w:r>
    </w:p>
    <w:p w14:paraId="60C7518C" w14:textId="7D47BE8B" w:rsidR="00FD0EC0" w:rsidRPr="00D75749" w:rsidRDefault="00503244" w:rsidP="00FD0EC0">
      <w:pPr>
        <w:pStyle w:val="ListParagraph"/>
        <w:numPr>
          <w:ilvl w:val="1"/>
          <w:numId w:val="5"/>
        </w:numPr>
        <w:spacing w:after="0"/>
        <w:rPr>
          <w:i/>
          <w:iCs/>
        </w:rPr>
      </w:pPr>
      <w:r w:rsidRPr="00D75749">
        <w:rPr>
          <w:i/>
          <w:iCs/>
        </w:rPr>
        <w:t xml:space="preserve">It is not provided in Leader Services.  </w:t>
      </w:r>
      <w:r w:rsidR="007935BD" w:rsidRPr="00D75749">
        <w:rPr>
          <w:i/>
          <w:iCs/>
        </w:rPr>
        <w:t>Providers of GEDs have a process to share that information with LEAs if that is requested by the student receiving</w:t>
      </w:r>
      <w:r w:rsidR="004E0E4F" w:rsidRPr="00D75749">
        <w:rPr>
          <w:i/>
          <w:iCs/>
        </w:rPr>
        <w:t xml:space="preserve"> the GED.</w:t>
      </w:r>
    </w:p>
    <w:p w14:paraId="04038B0B" w14:textId="77777777" w:rsidR="00FD0EC0" w:rsidRDefault="00FD0EC0" w:rsidP="00FD0EC0">
      <w:pPr>
        <w:pStyle w:val="ListParagraph"/>
        <w:spacing w:after="0"/>
      </w:pPr>
    </w:p>
    <w:p w14:paraId="23C8C889" w14:textId="77777777" w:rsidR="005E69DE" w:rsidRDefault="005E69DE" w:rsidP="005E69DE">
      <w:pPr>
        <w:pStyle w:val="ListParagraph"/>
        <w:spacing w:after="0"/>
      </w:pPr>
    </w:p>
    <w:p w14:paraId="73C82A2C" w14:textId="03B2B375" w:rsidR="004B567F" w:rsidRDefault="00C33EAA" w:rsidP="004B567F">
      <w:pPr>
        <w:pStyle w:val="ListParagraph"/>
        <w:numPr>
          <w:ilvl w:val="0"/>
          <w:numId w:val="6"/>
        </w:numPr>
        <w:spacing w:after="0"/>
      </w:pPr>
      <w:r>
        <w:t>When is the revised SAAFP being issued?</w:t>
      </w:r>
    </w:p>
    <w:p w14:paraId="0ADC5140" w14:textId="1C7C5C4B" w:rsidR="008B1857" w:rsidRPr="007D521B" w:rsidRDefault="00072958" w:rsidP="008B1857">
      <w:pPr>
        <w:pStyle w:val="ListParagraph"/>
        <w:numPr>
          <w:ilvl w:val="1"/>
          <w:numId w:val="6"/>
        </w:numPr>
        <w:spacing w:after="0"/>
        <w:rPr>
          <w:i/>
          <w:iCs/>
        </w:rPr>
      </w:pPr>
      <w:r w:rsidRPr="007D521B">
        <w:rPr>
          <w:i/>
          <w:iCs/>
        </w:rPr>
        <w:t>You are using it this year</w:t>
      </w:r>
      <w:r w:rsidR="004E0E4F" w:rsidRPr="007D521B">
        <w:rPr>
          <w:i/>
          <w:iCs/>
        </w:rPr>
        <w:t xml:space="preserve"> and the</w:t>
      </w:r>
      <w:r w:rsidR="00C77B7A" w:rsidRPr="007D521B">
        <w:rPr>
          <w:i/>
          <w:iCs/>
        </w:rPr>
        <w:t xml:space="preserve"> fillable form is available in the handouts</w:t>
      </w:r>
      <w:r w:rsidRPr="007D521B">
        <w:rPr>
          <w:i/>
          <w:iCs/>
        </w:rPr>
        <w:t>.</w:t>
      </w:r>
      <w:r w:rsidR="00C77B7A" w:rsidRPr="007D521B">
        <w:rPr>
          <w:i/>
          <w:iCs/>
        </w:rPr>
        <w:t xml:space="preserve"> The revised SAAFP is only for use by th</w:t>
      </w:r>
      <w:r w:rsidR="00864A2B" w:rsidRPr="007D521B">
        <w:rPr>
          <w:i/>
          <w:iCs/>
        </w:rPr>
        <w:t>e current I14 Exit Process cohort</w:t>
      </w:r>
      <w:r w:rsidR="007D521B">
        <w:rPr>
          <w:i/>
          <w:iCs/>
        </w:rPr>
        <w:t xml:space="preserve"> in 2023-2024 school year</w:t>
      </w:r>
      <w:r w:rsidR="00864A2B" w:rsidRPr="007D521B">
        <w:rPr>
          <w:i/>
          <w:iCs/>
        </w:rPr>
        <w:t>.</w:t>
      </w:r>
    </w:p>
    <w:p w14:paraId="5015527D" w14:textId="77777777" w:rsidR="008D4191" w:rsidRPr="007D521B" w:rsidRDefault="008D4191" w:rsidP="008D4191">
      <w:pPr>
        <w:pStyle w:val="ListParagraph"/>
        <w:spacing w:after="0"/>
        <w:ind w:left="1440"/>
        <w:rPr>
          <w:i/>
          <w:iCs/>
        </w:rPr>
      </w:pPr>
    </w:p>
    <w:p w14:paraId="0AF536D5" w14:textId="2334C734" w:rsidR="008D4191" w:rsidRDefault="008D4191" w:rsidP="008D4191">
      <w:pPr>
        <w:pStyle w:val="ListParagraph"/>
        <w:numPr>
          <w:ilvl w:val="0"/>
          <w:numId w:val="6"/>
        </w:numPr>
        <w:spacing w:after="0"/>
      </w:pPr>
      <w:r>
        <w:t xml:space="preserve">Students who graduate before 8/1/23 are counted as graduates for the 2023, but you still want students who graduate 7/1/23? Even though they are listed as graduating the year </w:t>
      </w:r>
      <w:r w:rsidR="00674150">
        <w:t>prior.</w:t>
      </w:r>
    </w:p>
    <w:p w14:paraId="7D378B1F" w14:textId="59D7F525" w:rsidR="00CD2FC8" w:rsidRPr="007D521B" w:rsidRDefault="00CD2FC8" w:rsidP="00CD2FC8">
      <w:pPr>
        <w:pStyle w:val="ListParagraph"/>
        <w:numPr>
          <w:ilvl w:val="1"/>
          <w:numId w:val="6"/>
        </w:numPr>
        <w:spacing w:after="0"/>
        <w:rPr>
          <w:i/>
          <w:iCs/>
        </w:rPr>
      </w:pPr>
      <w:r w:rsidRPr="007D521B">
        <w:rPr>
          <w:i/>
          <w:iCs/>
        </w:rPr>
        <w:t xml:space="preserve">I would encourage you to reach out to your BSE advisor and papos@pattanpgh.net for further </w:t>
      </w:r>
      <w:r w:rsidR="00674150" w:rsidRPr="007D521B">
        <w:rPr>
          <w:i/>
          <w:iCs/>
        </w:rPr>
        <w:t>clarification.</w:t>
      </w:r>
    </w:p>
    <w:p w14:paraId="10063CE0" w14:textId="77777777" w:rsidR="00A971D9" w:rsidRPr="007D521B" w:rsidRDefault="00A971D9" w:rsidP="00A971D9">
      <w:pPr>
        <w:pStyle w:val="ListParagraph"/>
        <w:spacing w:after="0"/>
        <w:ind w:left="1440"/>
        <w:rPr>
          <w:i/>
          <w:iCs/>
        </w:rPr>
      </w:pPr>
    </w:p>
    <w:p w14:paraId="547A7A67" w14:textId="77777777" w:rsidR="00A971D9" w:rsidRDefault="00A971D9" w:rsidP="00A971D9">
      <w:pPr>
        <w:pStyle w:val="ListParagraph"/>
        <w:numPr>
          <w:ilvl w:val="0"/>
          <w:numId w:val="6"/>
        </w:numPr>
        <w:spacing w:after="0"/>
      </w:pPr>
      <w:r>
        <w:t>Do we complete a survey for a student who already graduated in 23, and returned for additional year until their 22nd birthday?</w:t>
      </w:r>
    </w:p>
    <w:p w14:paraId="5414FE4D" w14:textId="2EDEB926" w:rsidR="00CD2FC8" w:rsidRDefault="00A971D9" w:rsidP="00A971D9">
      <w:pPr>
        <w:pStyle w:val="ListParagraph"/>
        <w:numPr>
          <w:ilvl w:val="1"/>
          <w:numId w:val="6"/>
        </w:numPr>
        <w:spacing w:after="0"/>
      </w:pPr>
      <w:r>
        <w:t>Yes</w:t>
      </w:r>
    </w:p>
    <w:p w14:paraId="1BD99D95" w14:textId="77777777" w:rsidR="00D161D9" w:rsidRDefault="00D161D9" w:rsidP="004E3138">
      <w:pPr>
        <w:spacing w:after="0"/>
      </w:pPr>
    </w:p>
    <w:p w14:paraId="3D62CD2A" w14:textId="48AA3558" w:rsidR="005E2D4C" w:rsidRDefault="0055089A" w:rsidP="005E2D4C">
      <w:pPr>
        <w:pStyle w:val="ListParagraph"/>
        <w:numPr>
          <w:ilvl w:val="0"/>
          <w:numId w:val="6"/>
        </w:numPr>
        <w:spacing w:after="0"/>
      </w:pPr>
      <w:r>
        <w:t>Just to clarify - can this fillable form be</w:t>
      </w:r>
      <w:r w:rsidR="00D161D9">
        <w:t xml:space="preserve"> done in lieu of the </w:t>
      </w:r>
      <w:r w:rsidR="008C23BF">
        <w:t xml:space="preserve">approved </w:t>
      </w:r>
      <w:r w:rsidR="00D161D9">
        <w:t>SAAFP?</w:t>
      </w:r>
    </w:p>
    <w:p w14:paraId="70F19B04" w14:textId="764113A1" w:rsidR="007B7A3E" w:rsidRDefault="00674150" w:rsidP="007B7A3E">
      <w:pPr>
        <w:pStyle w:val="ListParagraph"/>
        <w:numPr>
          <w:ilvl w:val="1"/>
          <w:numId w:val="6"/>
        </w:numPr>
        <w:spacing w:after="0"/>
      </w:pPr>
      <w:r>
        <w:t>Yes,</w:t>
      </w:r>
      <w:r w:rsidR="008C23BF">
        <w:t xml:space="preserve"> and once the system opens in February</w:t>
      </w:r>
      <w:r w:rsidR="00A66A28">
        <w:t xml:space="preserve"> it can be completed in MP4S online.</w:t>
      </w:r>
    </w:p>
    <w:p w14:paraId="0BC8A250" w14:textId="77777777" w:rsidR="0074075F" w:rsidRDefault="0074075F" w:rsidP="006F118B">
      <w:pPr>
        <w:pStyle w:val="ListParagraph"/>
        <w:spacing w:after="0"/>
        <w:ind w:left="1440"/>
      </w:pPr>
    </w:p>
    <w:p w14:paraId="20EC6F3A" w14:textId="27AC664C" w:rsidR="0074075F" w:rsidRDefault="0074075F" w:rsidP="0074075F">
      <w:pPr>
        <w:pStyle w:val="ListParagraph"/>
        <w:numPr>
          <w:ilvl w:val="0"/>
          <w:numId w:val="6"/>
        </w:numPr>
        <w:spacing w:after="0"/>
      </w:pPr>
      <w:r>
        <w:t>Do we include graduates from summer 2023?</w:t>
      </w:r>
    </w:p>
    <w:p w14:paraId="197E5B11" w14:textId="6E3CA5C3" w:rsidR="006F118B" w:rsidRDefault="006F118B" w:rsidP="006F118B">
      <w:pPr>
        <w:pStyle w:val="ListParagraph"/>
        <w:numPr>
          <w:ilvl w:val="1"/>
          <w:numId w:val="6"/>
        </w:numPr>
        <w:spacing w:after="0"/>
      </w:pPr>
      <w:r>
        <w:t>Yes</w:t>
      </w:r>
    </w:p>
    <w:p w14:paraId="4C1F8DFB" w14:textId="77777777" w:rsidR="00327EC6" w:rsidRDefault="00327EC6" w:rsidP="00327EC6">
      <w:pPr>
        <w:pStyle w:val="ListParagraph"/>
        <w:spacing w:after="0"/>
        <w:ind w:left="1440"/>
      </w:pPr>
    </w:p>
    <w:p w14:paraId="1D050C4C" w14:textId="7C0E3C16" w:rsidR="00EF0514" w:rsidRDefault="00327EC6" w:rsidP="00EF0514">
      <w:pPr>
        <w:pStyle w:val="ListParagraph"/>
        <w:numPr>
          <w:ilvl w:val="0"/>
          <w:numId w:val="6"/>
        </w:numPr>
        <w:spacing w:after="0"/>
      </w:pPr>
      <w:r>
        <w:t>Will</w:t>
      </w:r>
      <w:r w:rsidRPr="00327EC6">
        <w:t xml:space="preserve"> we be able to have access to these questions and answers after the webinar?</w:t>
      </w:r>
    </w:p>
    <w:p w14:paraId="0884AAB5" w14:textId="54CC8E38" w:rsidR="00327EC6" w:rsidRPr="00AF5C3F" w:rsidRDefault="00CB46A4" w:rsidP="00327EC6">
      <w:pPr>
        <w:pStyle w:val="ListParagraph"/>
        <w:numPr>
          <w:ilvl w:val="1"/>
          <w:numId w:val="6"/>
        </w:numPr>
        <w:spacing w:after="0"/>
        <w:rPr>
          <w:i/>
          <w:iCs/>
        </w:rPr>
      </w:pPr>
      <w:r w:rsidRPr="00AF5C3F">
        <w:rPr>
          <w:i/>
          <w:iCs/>
        </w:rPr>
        <w:t xml:space="preserve">They will be included in the posted </w:t>
      </w:r>
      <w:r w:rsidR="00DE4DC2" w:rsidRPr="00AF5C3F">
        <w:rPr>
          <w:i/>
          <w:iCs/>
        </w:rPr>
        <w:t>handouts.</w:t>
      </w:r>
      <w:r w:rsidR="00AF5C3F" w:rsidRPr="00AF5C3F">
        <w:rPr>
          <w:i/>
          <w:iCs/>
        </w:rPr>
        <w:t xml:space="preserve"> </w:t>
      </w:r>
    </w:p>
    <w:p w14:paraId="27982548" w14:textId="77777777" w:rsidR="003D59AD" w:rsidRDefault="003D59AD" w:rsidP="003D59AD">
      <w:pPr>
        <w:pStyle w:val="ListParagraph"/>
        <w:spacing w:after="0"/>
        <w:ind w:left="1440"/>
      </w:pPr>
    </w:p>
    <w:p w14:paraId="598FD85A" w14:textId="7C09B011" w:rsidR="00476BD6" w:rsidRDefault="00476BD6" w:rsidP="00327EC6">
      <w:pPr>
        <w:pStyle w:val="ListParagraph"/>
        <w:numPr>
          <w:ilvl w:val="0"/>
          <w:numId w:val="6"/>
        </w:numPr>
        <w:spacing w:after="0"/>
      </w:pPr>
      <w:r>
        <w:t xml:space="preserve">When is appropriate to use aging out instead of diploma since they will get diploma based on completion of IEP goals.....now I can see it being used with kids staying until they turn 22 but other than that is there a time you would use aging </w:t>
      </w:r>
      <w:r w:rsidR="00DE4DC2">
        <w:t>out?</w:t>
      </w:r>
    </w:p>
    <w:p w14:paraId="340C84FB" w14:textId="77777777" w:rsidR="00151F94" w:rsidRPr="00715875" w:rsidRDefault="00151F94" w:rsidP="00151F94">
      <w:pPr>
        <w:pStyle w:val="ListParagraph"/>
        <w:numPr>
          <w:ilvl w:val="1"/>
          <w:numId w:val="6"/>
        </w:numPr>
        <w:spacing w:after="0"/>
        <w:rPr>
          <w:i/>
          <w:iCs/>
        </w:rPr>
      </w:pPr>
      <w:r w:rsidRPr="00715875">
        <w:rPr>
          <w:i/>
          <w:iCs/>
        </w:rPr>
        <w:t>If they age out and don't meet their IEP goals before aging out.</w:t>
      </w:r>
    </w:p>
    <w:p w14:paraId="30ECAF8E" w14:textId="77777777" w:rsidR="00151F94" w:rsidRDefault="00151F94" w:rsidP="00151F94">
      <w:pPr>
        <w:pStyle w:val="ListParagraph"/>
        <w:spacing w:after="0"/>
        <w:ind w:left="1440"/>
      </w:pPr>
    </w:p>
    <w:p w14:paraId="56D378D5" w14:textId="479446AE" w:rsidR="0028528A" w:rsidRPr="0028528A" w:rsidRDefault="00151F94" w:rsidP="0028528A">
      <w:pPr>
        <w:pStyle w:val="ListParagraph"/>
        <w:numPr>
          <w:ilvl w:val="0"/>
          <w:numId w:val="6"/>
        </w:numPr>
        <w:spacing w:after="0"/>
        <w:rPr>
          <w:b/>
          <w:bCs/>
        </w:rPr>
      </w:pPr>
      <w:r>
        <w:t>So,</w:t>
      </w:r>
      <w:r w:rsidR="00476BD6">
        <w:t xml:space="preserve"> to confirm, a student who was exited in June 2023 graduation, and returns for full 23-24 school year and included on 12/1/23 count, should be included in </w:t>
      </w:r>
      <w:r w:rsidR="002C4C67">
        <w:t>the E</w:t>
      </w:r>
      <w:r w:rsidR="00476BD6">
        <w:t xml:space="preserve">xit </w:t>
      </w:r>
      <w:r w:rsidR="002C4C67">
        <w:t>S</w:t>
      </w:r>
      <w:r w:rsidR="00476BD6">
        <w:t xml:space="preserve">urvey </w:t>
      </w:r>
    </w:p>
    <w:p w14:paraId="279EA136" w14:textId="4D29C766" w:rsidR="0045043C" w:rsidRPr="003A0626" w:rsidRDefault="0028528A" w:rsidP="00236224">
      <w:pPr>
        <w:pStyle w:val="ListParagraph"/>
        <w:numPr>
          <w:ilvl w:val="1"/>
          <w:numId w:val="6"/>
        </w:numPr>
        <w:spacing w:after="0"/>
        <w:rPr>
          <w:b/>
          <w:bCs/>
          <w:i/>
          <w:iCs/>
        </w:rPr>
      </w:pPr>
      <w:r w:rsidRPr="003A0626">
        <w:rPr>
          <w:i/>
          <w:iCs/>
        </w:rPr>
        <w:t>Yes</w:t>
      </w:r>
    </w:p>
    <w:p w14:paraId="3296360F" w14:textId="77777777" w:rsidR="004822DE" w:rsidRDefault="004822DE" w:rsidP="006532C4">
      <w:pPr>
        <w:spacing w:after="0"/>
      </w:pPr>
    </w:p>
    <w:p w14:paraId="329958C6" w14:textId="37DC4265" w:rsidR="002D0D07" w:rsidRDefault="004822DE" w:rsidP="002D0D07">
      <w:pPr>
        <w:pStyle w:val="ListParagraph"/>
        <w:numPr>
          <w:ilvl w:val="0"/>
          <w:numId w:val="6"/>
        </w:numPr>
        <w:spacing w:after="0"/>
      </w:pPr>
      <w:r w:rsidRPr="004822DE">
        <w:t>Is the CAO typically the superintendent or the dir</w:t>
      </w:r>
      <w:r w:rsidR="00AE7012">
        <w:t>ector</w:t>
      </w:r>
      <w:r w:rsidRPr="004822DE">
        <w:t xml:space="preserve"> of spec</w:t>
      </w:r>
      <w:r w:rsidR="00AE7012">
        <w:t>ial</w:t>
      </w:r>
      <w:r w:rsidRPr="004822DE">
        <w:t xml:space="preserve"> ed</w:t>
      </w:r>
      <w:r w:rsidR="00AE7012">
        <w:t>ucation</w:t>
      </w:r>
      <w:r w:rsidRPr="004822DE">
        <w:t>?</w:t>
      </w:r>
    </w:p>
    <w:p w14:paraId="15887E84" w14:textId="32D95472" w:rsidR="004822DE" w:rsidRPr="003A0626" w:rsidRDefault="00D26FBC" w:rsidP="004822DE">
      <w:pPr>
        <w:pStyle w:val="ListParagraph"/>
        <w:numPr>
          <w:ilvl w:val="1"/>
          <w:numId w:val="6"/>
        </w:numPr>
        <w:spacing w:after="0"/>
        <w:rPr>
          <w:i/>
          <w:iCs/>
        </w:rPr>
      </w:pPr>
      <w:r w:rsidRPr="003A0626">
        <w:rPr>
          <w:i/>
          <w:iCs/>
        </w:rPr>
        <w:t xml:space="preserve">The role </w:t>
      </w:r>
      <w:r w:rsidR="00921FD1" w:rsidRPr="003A0626">
        <w:rPr>
          <w:i/>
          <w:iCs/>
        </w:rPr>
        <w:t>varies and that is being handled completely by PDE</w:t>
      </w:r>
      <w:r w:rsidR="00E66958" w:rsidRPr="003A0626">
        <w:rPr>
          <w:i/>
          <w:iCs/>
        </w:rPr>
        <w:t>.</w:t>
      </w:r>
    </w:p>
    <w:p w14:paraId="0852EDB7" w14:textId="77777777" w:rsidR="00F201A7" w:rsidRPr="00FE0284" w:rsidRDefault="00F201A7" w:rsidP="00FE0284">
      <w:pPr>
        <w:spacing w:after="0"/>
        <w:ind w:left="1080"/>
        <w:rPr>
          <w:b/>
          <w:bCs/>
        </w:rPr>
      </w:pPr>
    </w:p>
    <w:p w14:paraId="73F79DF2" w14:textId="34BEB5D8" w:rsidR="00C0089B" w:rsidRPr="003A0626" w:rsidRDefault="00F06AC7" w:rsidP="00F06AC7">
      <w:pPr>
        <w:pStyle w:val="ListParagraph"/>
        <w:numPr>
          <w:ilvl w:val="1"/>
          <w:numId w:val="6"/>
        </w:numPr>
        <w:spacing w:after="0"/>
        <w:rPr>
          <w:i/>
          <w:iCs/>
        </w:rPr>
      </w:pPr>
      <w:r w:rsidRPr="003A0626">
        <w:rPr>
          <w:i/>
          <w:iCs/>
        </w:rPr>
        <w:t>If</w:t>
      </w:r>
      <w:r w:rsidR="00245C9A" w:rsidRPr="003A0626">
        <w:rPr>
          <w:i/>
          <w:iCs/>
        </w:rPr>
        <w:t xml:space="preserve"> the email goes to the Super</w:t>
      </w:r>
      <w:r w:rsidR="00AE7012" w:rsidRPr="003A0626">
        <w:rPr>
          <w:i/>
          <w:iCs/>
        </w:rPr>
        <w:t>intendent</w:t>
      </w:r>
      <w:r w:rsidR="00245C9A" w:rsidRPr="003A0626">
        <w:rPr>
          <w:i/>
          <w:iCs/>
        </w:rPr>
        <w:t xml:space="preserve"> and the Spec Ed Dir isn’t made aware it could be an issue. </w:t>
      </w:r>
      <w:r w:rsidR="0011660A" w:rsidRPr="003A0626">
        <w:rPr>
          <w:i/>
          <w:iCs/>
        </w:rPr>
        <w:t xml:space="preserve">You will be aware because it will </w:t>
      </w:r>
      <w:r w:rsidR="00C91D1E" w:rsidRPr="003A0626">
        <w:rPr>
          <w:i/>
          <w:iCs/>
        </w:rPr>
        <w:t xml:space="preserve">be </w:t>
      </w:r>
      <w:r w:rsidR="0011660A" w:rsidRPr="003A0626">
        <w:rPr>
          <w:i/>
          <w:iCs/>
        </w:rPr>
        <w:t>time</w:t>
      </w:r>
      <w:r w:rsidR="00C91D1E" w:rsidRPr="003A0626">
        <w:rPr>
          <w:i/>
          <w:iCs/>
        </w:rPr>
        <w:t>d</w:t>
      </w:r>
      <w:r w:rsidR="0011660A" w:rsidRPr="003A0626">
        <w:rPr>
          <w:i/>
          <w:iCs/>
        </w:rPr>
        <w:t xml:space="preserve"> around the </w:t>
      </w:r>
      <w:r w:rsidR="008B1857" w:rsidRPr="003A0626">
        <w:rPr>
          <w:i/>
          <w:iCs/>
        </w:rPr>
        <w:t>February</w:t>
      </w:r>
      <w:r w:rsidR="0011660A" w:rsidRPr="003A0626">
        <w:rPr>
          <w:i/>
          <w:iCs/>
        </w:rPr>
        <w:t xml:space="preserve"> webinar.  You can follow up at that tim</w:t>
      </w:r>
      <w:r w:rsidR="008B1857" w:rsidRPr="003A0626">
        <w:rPr>
          <w:i/>
          <w:iCs/>
        </w:rPr>
        <w:t>e</w:t>
      </w:r>
      <w:r w:rsidR="00094DE1" w:rsidRPr="003A0626">
        <w:rPr>
          <w:i/>
          <w:iCs/>
        </w:rPr>
        <w:t>.</w:t>
      </w:r>
    </w:p>
    <w:p w14:paraId="29C069DE" w14:textId="77777777" w:rsidR="00151F94" w:rsidRDefault="00151F94" w:rsidP="0045043C">
      <w:pPr>
        <w:spacing w:after="0"/>
      </w:pPr>
    </w:p>
    <w:sectPr w:rsidR="00151F94" w:rsidSect="0035690C">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6228" w14:textId="77777777" w:rsidR="00BE1E36" w:rsidRDefault="00BE1E36" w:rsidP="009C211F">
      <w:pPr>
        <w:spacing w:after="0" w:line="240" w:lineRule="auto"/>
      </w:pPr>
      <w:r>
        <w:separator/>
      </w:r>
    </w:p>
  </w:endnote>
  <w:endnote w:type="continuationSeparator" w:id="0">
    <w:p w14:paraId="72C95C3F" w14:textId="77777777" w:rsidR="00BE1E36" w:rsidRDefault="00BE1E36" w:rsidP="009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07211"/>
      <w:docPartObj>
        <w:docPartGallery w:val="Page Numbers (Bottom of Page)"/>
        <w:docPartUnique/>
      </w:docPartObj>
    </w:sdtPr>
    <w:sdtEndPr>
      <w:rPr>
        <w:noProof/>
      </w:rPr>
    </w:sdtEndPr>
    <w:sdtContent>
      <w:p w14:paraId="7EBB43CA" w14:textId="1B55442B" w:rsidR="009C211F" w:rsidRDefault="009C21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05402E" w14:textId="77777777" w:rsidR="009C211F" w:rsidRDefault="009C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D42B" w14:textId="77777777" w:rsidR="00BE1E36" w:rsidRDefault="00BE1E36" w:rsidP="009C211F">
      <w:pPr>
        <w:spacing w:after="0" w:line="240" w:lineRule="auto"/>
      </w:pPr>
      <w:r>
        <w:separator/>
      </w:r>
    </w:p>
  </w:footnote>
  <w:footnote w:type="continuationSeparator" w:id="0">
    <w:p w14:paraId="20371676" w14:textId="77777777" w:rsidR="00BE1E36" w:rsidRDefault="00BE1E36" w:rsidP="009C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F36"/>
    <w:multiLevelType w:val="hybridMultilevel"/>
    <w:tmpl w:val="5878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02A"/>
    <w:multiLevelType w:val="hybridMultilevel"/>
    <w:tmpl w:val="E2D6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1C9E"/>
    <w:multiLevelType w:val="hybridMultilevel"/>
    <w:tmpl w:val="90FC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0CCE"/>
    <w:multiLevelType w:val="hybridMultilevel"/>
    <w:tmpl w:val="ADD6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7B57"/>
    <w:multiLevelType w:val="hybridMultilevel"/>
    <w:tmpl w:val="18FE2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C5979"/>
    <w:multiLevelType w:val="hybridMultilevel"/>
    <w:tmpl w:val="7B980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F011FB"/>
    <w:multiLevelType w:val="hybridMultilevel"/>
    <w:tmpl w:val="0D8E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24712"/>
    <w:multiLevelType w:val="hybridMultilevel"/>
    <w:tmpl w:val="2BE6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340840">
    <w:abstractNumId w:val="2"/>
  </w:num>
  <w:num w:numId="2" w16cid:durableId="643125897">
    <w:abstractNumId w:val="0"/>
  </w:num>
  <w:num w:numId="3" w16cid:durableId="1854144715">
    <w:abstractNumId w:val="1"/>
  </w:num>
  <w:num w:numId="4" w16cid:durableId="1606883976">
    <w:abstractNumId w:val="3"/>
  </w:num>
  <w:num w:numId="5" w16cid:durableId="1071150505">
    <w:abstractNumId w:val="6"/>
  </w:num>
  <w:num w:numId="6" w16cid:durableId="2027362317">
    <w:abstractNumId w:val="7"/>
  </w:num>
  <w:num w:numId="7" w16cid:durableId="1002701023">
    <w:abstractNumId w:val="4"/>
  </w:num>
  <w:num w:numId="8" w16cid:durableId="492720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6"/>
    <w:rsid w:val="00002D4B"/>
    <w:rsid w:val="0002652F"/>
    <w:rsid w:val="00040D3C"/>
    <w:rsid w:val="000454CB"/>
    <w:rsid w:val="00046BD3"/>
    <w:rsid w:val="000666FA"/>
    <w:rsid w:val="00072958"/>
    <w:rsid w:val="00094DE1"/>
    <w:rsid w:val="000A23B5"/>
    <w:rsid w:val="000C1D04"/>
    <w:rsid w:val="000D12B5"/>
    <w:rsid w:val="000D311E"/>
    <w:rsid w:val="0011660A"/>
    <w:rsid w:val="00127874"/>
    <w:rsid w:val="0013286B"/>
    <w:rsid w:val="00134C05"/>
    <w:rsid w:val="00151F94"/>
    <w:rsid w:val="00153313"/>
    <w:rsid w:val="00180A7A"/>
    <w:rsid w:val="001B1DC4"/>
    <w:rsid w:val="001C6A6A"/>
    <w:rsid w:val="001E0C2C"/>
    <w:rsid w:val="00205E99"/>
    <w:rsid w:val="00236224"/>
    <w:rsid w:val="00245C9A"/>
    <w:rsid w:val="0026533F"/>
    <w:rsid w:val="002662AD"/>
    <w:rsid w:val="0028528A"/>
    <w:rsid w:val="002B6CF2"/>
    <w:rsid w:val="002C4C67"/>
    <w:rsid w:val="002D0D07"/>
    <w:rsid w:val="0031717B"/>
    <w:rsid w:val="00326A5B"/>
    <w:rsid w:val="00327EC6"/>
    <w:rsid w:val="00345DDC"/>
    <w:rsid w:val="0035000D"/>
    <w:rsid w:val="0035690C"/>
    <w:rsid w:val="00364BA4"/>
    <w:rsid w:val="003A0626"/>
    <w:rsid w:val="003C0123"/>
    <w:rsid w:val="003D0DB4"/>
    <w:rsid w:val="003D59AD"/>
    <w:rsid w:val="00415F48"/>
    <w:rsid w:val="00433D9D"/>
    <w:rsid w:val="0045043C"/>
    <w:rsid w:val="00453489"/>
    <w:rsid w:val="00476BD6"/>
    <w:rsid w:val="004822DE"/>
    <w:rsid w:val="004A2C4E"/>
    <w:rsid w:val="004B567F"/>
    <w:rsid w:val="004B7CCF"/>
    <w:rsid w:val="004C4ACF"/>
    <w:rsid w:val="004C4E27"/>
    <w:rsid w:val="004C7B4B"/>
    <w:rsid w:val="004C7FEA"/>
    <w:rsid w:val="004D68AA"/>
    <w:rsid w:val="004E0E4F"/>
    <w:rsid w:val="004E3138"/>
    <w:rsid w:val="00503244"/>
    <w:rsid w:val="00543EA0"/>
    <w:rsid w:val="0055089A"/>
    <w:rsid w:val="00553410"/>
    <w:rsid w:val="005561A9"/>
    <w:rsid w:val="005604E9"/>
    <w:rsid w:val="0057390C"/>
    <w:rsid w:val="00575421"/>
    <w:rsid w:val="00591840"/>
    <w:rsid w:val="005A5725"/>
    <w:rsid w:val="005C0989"/>
    <w:rsid w:val="005E2D4C"/>
    <w:rsid w:val="005E69DE"/>
    <w:rsid w:val="005E73B2"/>
    <w:rsid w:val="005F0349"/>
    <w:rsid w:val="00610754"/>
    <w:rsid w:val="0061318A"/>
    <w:rsid w:val="00617B54"/>
    <w:rsid w:val="00623558"/>
    <w:rsid w:val="006532C4"/>
    <w:rsid w:val="00662C31"/>
    <w:rsid w:val="00674150"/>
    <w:rsid w:val="00680654"/>
    <w:rsid w:val="0069788B"/>
    <w:rsid w:val="006B2998"/>
    <w:rsid w:val="006F0062"/>
    <w:rsid w:val="006F118B"/>
    <w:rsid w:val="00700ED1"/>
    <w:rsid w:val="00707A50"/>
    <w:rsid w:val="00715875"/>
    <w:rsid w:val="0074075F"/>
    <w:rsid w:val="00744D21"/>
    <w:rsid w:val="007503EE"/>
    <w:rsid w:val="00757A34"/>
    <w:rsid w:val="00784BE0"/>
    <w:rsid w:val="007935BD"/>
    <w:rsid w:val="00793E7C"/>
    <w:rsid w:val="007B399D"/>
    <w:rsid w:val="007B7A3E"/>
    <w:rsid w:val="007D521B"/>
    <w:rsid w:val="008643F1"/>
    <w:rsid w:val="00864A2B"/>
    <w:rsid w:val="008653DC"/>
    <w:rsid w:val="00877C6F"/>
    <w:rsid w:val="0089457B"/>
    <w:rsid w:val="008A3ED7"/>
    <w:rsid w:val="008A423C"/>
    <w:rsid w:val="008B13AF"/>
    <w:rsid w:val="008B1857"/>
    <w:rsid w:val="008B6043"/>
    <w:rsid w:val="008C23BF"/>
    <w:rsid w:val="008D4191"/>
    <w:rsid w:val="008E4E43"/>
    <w:rsid w:val="008E687A"/>
    <w:rsid w:val="00921FD1"/>
    <w:rsid w:val="00926B43"/>
    <w:rsid w:val="00946870"/>
    <w:rsid w:val="00995A91"/>
    <w:rsid w:val="009A7777"/>
    <w:rsid w:val="009C211F"/>
    <w:rsid w:val="009D19AF"/>
    <w:rsid w:val="00A16B92"/>
    <w:rsid w:val="00A66A28"/>
    <w:rsid w:val="00A819F9"/>
    <w:rsid w:val="00A901E5"/>
    <w:rsid w:val="00A971D9"/>
    <w:rsid w:val="00AB531E"/>
    <w:rsid w:val="00AC38F2"/>
    <w:rsid w:val="00AE7012"/>
    <w:rsid w:val="00AF5C3F"/>
    <w:rsid w:val="00B20C0B"/>
    <w:rsid w:val="00B34DBD"/>
    <w:rsid w:val="00B70FBA"/>
    <w:rsid w:val="00B82AE1"/>
    <w:rsid w:val="00B97F8E"/>
    <w:rsid w:val="00BA16B5"/>
    <w:rsid w:val="00BE190A"/>
    <w:rsid w:val="00BE1E36"/>
    <w:rsid w:val="00C0089B"/>
    <w:rsid w:val="00C13CA0"/>
    <w:rsid w:val="00C33EAA"/>
    <w:rsid w:val="00C77B7A"/>
    <w:rsid w:val="00C825C7"/>
    <w:rsid w:val="00C91D1E"/>
    <w:rsid w:val="00CB46A4"/>
    <w:rsid w:val="00CC2437"/>
    <w:rsid w:val="00CD05A4"/>
    <w:rsid w:val="00CD2FC8"/>
    <w:rsid w:val="00CE1533"/>
    <w:rsid w:val="00CE29EF"/>
    <w:rsid w:val="00D078EA"/>
    <w:rsid w:val="00D13543"/>
    <w:rsid w:val="00D161D9"/>
    <w:rsid w:val="00D253F2"/>
    <w:rsid w:val="00D26FBC"/>
    <w:rsid w:val="00D478B1"/>
    <w:rsid w:val="00D5710F"/>
    <w:rsid w:val="00D70416"/>
    <w:rsid w:val="00D75749"/>
    <w:rsid w:val="00DE4DC2"/>
    <w:rsid w:val="00DF079B"/>
    <w:rsid w:val="00E03485"/>
    <w:rsid w:val="00E12768"/>
    <w:rsid w:val="00E55005"/>
    <w:rsid w:val="00E608BC"/>
    <w:rsid w:val="00E66958"/>
    <w:rsid w:val="00E838D0"/>
    <w:rsid w:val="00EC240B"/>
    <w:rsid w:val="00EE0403"/>
    <w:rsid w:val="00EF0514"/>
    <w:rsid w:val="00EF3C10"/>
    <w:rsid w:val="00F00A5D"/>
    <w:rsid w:val="00F06AC7"/>
    <w:rsid w:val="00F15AB2"/>
    <w:rsid w:val="00F201A7"/>
    <w:rsid w:val="00F20614"/>
    <w:rsid w:val="00F53E52"/>
    <w:rsid w:val="00F57C35"/>
    <w:rsid w:val="00F6556B"/>
    <w:rsid w:val="00F83F95"/>
    <w:rsid w:val="00F90D6F"/>
    <w:rsid w:val="00FD0EC0"/>
    <w:rsid w:val="00FE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6703"/>
  <w15:chartTrackingRefBased/>
  <w15:docId w15:val="{BC63C5AC-0BB4-4260-A818-C65C623F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5D"/>
    <w:pPr>
      <w:ind w:left="720"/>
      <w:contextualSpacing/>
    </w:pPr>
  </w:style>
  <w:style w:type="paragraph" w:styleId="Header">
    <w:name w:val="header"/>
    <w:basedOn w:val="Normal"/>
    <w:link w:val="HeaderChar"/>
    <w:uiPriority w:val="99"/>
    <w:unhideWhenUsed/>
    <w:rsid w:val="009C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1F"/>
  </w:style>
  <w:style w:type="paragraph" w:styleId="Footer">
    <w:name w:val="footer"/>
    <w:basedOn w:val="Normal"/>
    <w:link w:val="FooterChar"/>
    <w:uiPriority w:val="99"/>
    <w:unhideWhenUsed/>
    <w:rsid w:val="009C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1F"/>
  </w:style>
  <w:style w:type="character" w:styleId="Hyperlink">
    <w:name w:val="Hyperlink"/>
    <w:basedOn w:val="DefaultParagraphFont"/>
    <w:uiPriority w:val="99"/>
    <w:unhideWhenUsed/>
    <w:rsid w:val="00591840"/>
    <w:rPr>
      <w:color w:val="0563C1" w:themeColor="hyperlink"/>
      <w:u w:val="single"/>
    </w:rPr>
  </w:style>
  <w:style w:type="character" w:styleId="UnresolvedMention">
    <w:name w:val="Unresolved Mention"/>
    <w:basedOn w:val="DefaultParagraphFont"/>
    <w:uiPriority w:val="99"/>
    <w:semiHidden/>
    <w:unhideWhenUsed/>
    <w:rsid w:val="00591840"/>
    <w:rPr>
      <w:color w:val="605E5C"/>
      <w:shd w:val="clear" w:color="auto" w:fill="E1DFDD"/>
    </w:rPr>
  </w:style>
  <w:style w:type="character" w:styleId="FollowedHyperlink">
    <w:name w:val="FollowedHyperlink"/>
    <w:basedOn w:val="DefaultParagraphFont"/>
    <w:uiPriority w:val="99"/>
    <w:semiHidden/>
    <w:unhideWhenUsed/>
    <w:rsid w:val="005F0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GHJJdH8w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ttan.net/Graduation-Post-Secondary-Outcomes/Educational-Initiatives/Post-School-Outcomes/PaPOS-Exit-Surve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attan.net/Events/Webinar/Course-1838/Events/Session-38480" TargetMode="External"/><Relationship Id="rId4" Type="http://schemas.openxmlformats.org/officeDocument/2006/relationships/webSettings" Target="webSettings.xml"/><Relationship Id="rId9"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Flanagan</dc:creator>
  <cp:keywords/>
  <dc:description/>
  <cp:lastModifiedBy>Pam Ranieri</cp:lastModifiedBy>
  <cp:revision>2</cp:revision>
  <dcterms:created xsi:type="dcterms:W3CDTF">2023-10-04T19:04:00Z</dcterms:created>
  <dcterms:modified xsi:type="dcterms:W3CDTF">2023-10-04T19:04:00Z</dcterms:modified>
</cp:coreProperties>
</file>